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BE17" w14:textId="74880DBD" w:rsidR="00537EF4" w:rsidRDefault="00537EF4" w:rsidP="008D6F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Response to Journal Reviewer Comments</w:t>
      </w:r>
    </w:p>
    <w:p w14:paraId="3CCE05CB" w14:textId="77777777" w:rsidR="00537EF4" w:rsidRDefault="00537EF4" w:rsidP="008D6FE6">
      <w:pPr>
        <w:spacing w:after="0" w:line="240" w:lineRule="auto"/>
        <w:rPr>
          <w:rFonts w:ascii="Times New Roman" w:hAnsi="Times New Roman" w:cs="Times New Roman"/>
          <w:b/>
          <w:bCs/>
          <w:sz w:val="24"/>
          <w:szCs w:val="24"/>
        </w:rPr>
      </w:pPr>
    </w:p>
    <w:p w14:paraId="461C3B1B" w14:textId="5B3F7321" w:rsidR="00191252" w:rsidRPr="00191252" w:rsidRDefault="00537EF4" w:rsidP="008D6FE6">
      <w:pPr>
        <w:spacing w:after="0" w:line="240" w:lineRule="auto"/>
        <w:rPr>
          <w:rFonts w:ascii="Times New Roman" w:hAnsi="Times New Roman" w:cs="Times New Roman"/>
          <w:sz w:val="24"/>
          <w:szCs w:val="24"/>
        </w:rPr>
      </w:pPr>
      <w:r>
        <w:rPr>
          <w:rFonts w:ascii="Times New Roman" w:hAnsi="Times New Roman" w:cs="Times New Roman"/>
          <w:b/>
          <w:bCs/>
          <w:sz w:val="24"/>
          <w:szCs w:val="24"/>
        </w:rPr>
        <w:t>Manuscript:</w:t>
      </w:r>
      <w:bookmarkStart w:id="0" w:name="_Hlk206582339"/>
      <w:bookmarkEnd w:id="0"/>
      <w:r w:rsidR="00191252" w:rsidRPr="00191252">
        <w:rPr>
          <w:b/>
          <w:bCs/>
          <w:sz w:val="24"/>
          <w:szCs w:val="24"/>
        </w:rPr>
        <w:t xml:space="preserve"> </w:t>
      </w:r>
      <w:r w:rsidR="00191252" w:rsidRPr="00191252">
        <w:rPr>
          <w:rFonts w:ascii="Times New Roman" w:hAnsi="Times New Roman" w:cs="Times New Roman"/>
          <w:sz w:val="24"/>
          <w:szCs w:val="24"/>
        </w:rPr>
        <w:t>Characterizing the influence of remotely sensed wetland and lake water storage on discharge using LSTM models</w:t>
      </w:r>
    </w:p>
    <w:p w14:paraId="7B906429" w14:textId="77777777" w:rsidR="008D6FE6" w:rsidRDefault="008D6FE6" w:rsidP="008D6FE6">
      <w:pPr>
        <w:spacing w:after="0" w:line="240" w:lineRule="auto"/>
        <w:rPr>
          <w:rFonts w:ascii="Times New Roman" w:hAnsi="Times New Roman" w:cs="Times New Roman"/>
          <w:b/>
          <w:bCs/>
          <w:sz w:val="24"/>
          <w:szCs w:val="24"/>
        </w:rPr>
      </w:pPr>
    </w:p>
    <w:p w14:paraId="4F6A74B6" w14:textId="2E7C8F40" w:rsidR="00537EF4" w:rsidRPr="008D6FE6" w:rsidRDefault="00537EF4" w:rsidP="008D6FE6">
      <w:pPr>
        <w:spacing w:after="0" w:line="240" w:lineRule="auto"/>
        <w:rPr>
          <w:rFonts w:ascii="Times New Roman" w:hAnsi="Times New Roman" w:cs="Times New Roman"/>
          <w:b/>
          <w:bCs/>
          <w:sz w:val="24"/>
          <w:szCs w:val="24"/>
        </w:rPr>
      </w:pPr>
      <w:r w:rsidRPr="008D6FE6">
        <w:rPr>
          <w:rFonts w:ascii="Times New Roman" w:hAnsi="Times New Roman" w:cs="Times New Roman"/>
          <w:b/>
          <w:bCs/>
          <w:sz w:val="24"/>
          <w:szCs w:val="24"/>
        </w:rPr>
        <w:t>Authors:</w:t>
      </w:r>
      <w:r w:rsidR="008D6FE6" w:rsidRPr="008D6FE6">
        <w:rPr>
          <w:rFonts w:ascii="Times New Roman" w:hAnsi="Times New Roman" w:cs="Times New Roman"/>
          <w:sz w:val="24"/>
          <w:szCs w:val="24"/>
        </w:rPr>
        <w:t xml:space="preserve"> Melanie K. Vanderhoof, William Keenan, Wayana Dolan, Heather E. Golden, Charles R. Lane, Jay R. Christensen, Kylen Solvik, Adnan Rajib</w:t>
      </w:r>
    </w:p>
    <w:p w14:paraId="52D90A13" w14:textId="77777777" w:rsidR="00537EF4" w:rsidRPr="008D6FE6" w:rsidRDefault="00537EF4" w:rsidP="00AB4FA3">
      <w:pPr>
        <w:spacing w:after="0" w:line="240" w:lineRule="auto"/>
        <w:rPr>
          <w:rFonts w:ascii="Times New Roman" w:hAnsi="Times New Roman" w:cs="Times New Roman"/>
          <w:b/>
          <w:bCs/>
          <w:sz w:val="24"/>
          <w:szCs w:val="24"/>
        </w:rPr>
      </w:pPr>
    </w:p>
    <w:p w14:paraId="5519F6B7" w14:textId="77777777" w:rsidR="008D6FE6" w:rsidRDefault="008D6FE6" w:rsidP="00AB4FA3">
      <w:pPr>
        <w:spacing w:after="0" w:line="240" w:lineRule="auto"/>
        <w:rPr>
          <w:rFonts w:ascii="Times New Roman" w:hAnsi="Times New Roman" w:cs="Times New Roman"/>
          <w:b/>
          <w:bCs/>
          <w:sz w:val="24"/>
          <w:szCs w:val="24"/>
        </w:rPr>
      </w:pPr>
    </w:p>
    <w:p w14:paraId="03413D6C" w14:textId="3C77A5A1" w:rsidR="007908E5" w:rsidRPr="008D6FE6" w:rsidRDefault="007908E5" w:rsidP="00AB4FA3">
      <w:pPr>
        <w:spacing w:after="0" w:line="240" w:lineRule="auto"/>
        <w:rPr>
          <w:rFonts w:ascii="Times New Roman" w:hAnsi="Times New Roman" w:cs="Times New Roman"/>
          <w:b/>
          <w:bCs/>
          <w:sz w:val="24"/>
          <w:szCs w:val="24"/>
        </w:rPr>
      </w:pPr>
      <w:r w:rsidRPr="008D6FE6">
        <w:rPr>
          <w:rFonts w:ascii="Times New Roman" w:hAnsi="Times New Roman" w:cs="Times New Roman"/>
          <w:b/>
          <w:bCs/>
          <w:sz w:val="24"/>
          <w:szCs w:val="24"/>
        </w:rPr>
        <w:t>Editor:</w:t>
      </w:r>
    </w:p>
    <w:p w14:paraId="4A7D1494" w14:textId="2F7DBCE4" w:rsidR="007908E5" w:rsidRPr="000B69DE" w:rsidRDefault="007908E5" w:rsidP="00AB4FA3">
      <w:pPr>
        <w:spacing w:after="0" w:line="240" w:lineRule="auto"/>
        <w:rPr>
          <w:rFonts w:ascii="Times New Roman" w:hAnsi="Times New Roman" w:cs="Times New Roman"/>
          <w:sz w:val="24"/>
          <w:szCs w:val="24"/>
        </w:rPr>
      </w:pPr>
      <w:r w:rsidRPr="00590374">
        <w:rPr>
          <w:rFonts w:ascii="Times New Roman" w:hAnsi="Times New Roman" w:cs="Times New Roman"/>
          <w:b/>
          <w:bCs/>
          <w:sz w:val="24"/>
          <w:szCs w:val="24"/>
        </w:rPr>
        <w:t>Comment:</w:t>
      </w:r>
      <w:r w:rsidRPr="000B69DE">
        <w:rPr>
          <w:rFonts w:ascii="Times New Roman" w:hAnsi="Times New Roman" w:cs="Times New Roman"/>
          <w:sz w:val="24"/>
          <w:szCs w:val="24"/>
        </w:rPr>
        <w:t xml:space="preserve"> Apart of the reviewers comments I noticed that the literature review is missing entirely previous recent studies from the Hydrological Sciences Journal that could highlight the relevance of the article with the journal scope.</w:t>
      </w:r>
    </w:p>
    <w:p w14:paraId="0351A25C" w14:textId="1A576E73" w:rsidR="00F612A4" w:rsidRPr="00AB4FA3" w:rsidRDefault="00F612A4" w:rsidP="00AB4FA3">
      <w:pPr>
        <w:spacing w:after="0" w:line="240" w:lineRule="auto"/>
        <w:rPr>
          <w:rFonts w:ascii="Times New Roman" w:hAnsi="Times New Roman" w:cs="Times New Roman"/>
          <w:color w:val="0070C0"/>
          <w:sz w:val="24"/>
          <w:szCs w:val="24"/>
        </w:rPr>
      </w:pPr>
      <w:r w:rsidRPr="00590374">
        <w:rPr>
          <w:rFonts w:ascii="Times New Roman" w:hAnsi="Times New Roman" w:cs="Times New Roman"/>
          <w:b/>
          <w:bCs/>
          <w:color w:val="0070C0"/>
          <w:sz w:val="24"/>
          <w:szCs w:val="24"/>
        </w:rPr>
        <w:t>Response:</w:t>
      </w:r>
      <w:r w:rsidRPr="00AB4FA3">
        <w:rPr>
          <w:rFonts w:ascii="Times New Roman" w:hAnsi="Times New Roman" w:cs="Times New Roman"/>
          <w:color w:val="0070C0"/>
          <w:sz w:val="24"/>
          <w:szCs w:val="24"/>
        </w:rPr>
        <w:t xml:space="preserve"> Hydrological Sciences Journal publishes lots of great </w:t>
      </w:r>
      <w:r w:rsidR="008B4840" w:rsidRPr="00AB4FA3">
        <w:rPr>
          <w:rFonts w:ascii="Times New Roman" w:hAnsi="Times New Roman" w:cs="Times New Roman"/>
          <w:color w:val="0070C0"/>
          <w:sz w:val="24"/>
          <w:szCs w:val="24"/>
        </w:rPr>
        <w:t xml:space="preserve">and relevant </w:t>
      </w:r>
      <w:r w:rsidRPr="00AB4FA3">
        <w:rPr>
          <w:rFonts w:ascii="Times New Roman" w:hAnsi="Times New Roman" w:cs="Times New Roman"/>
          <w:color w:val="0070C0"/>
          <w:sz w:val="24"/>
          <w:szCs w:val="24"/>
        </w:rPr>
        <w:t xml:space="preserve">research focused on </w:t>
      </w:r>
      <w:r w:rsidR="008B4840" w:rsidRPr="00AB4FA3">
        <w:rPr>
          <w:rFonts w:ascii="Times New Roman" w:hAnsi="Times New Roman" w:cs="Times New Roman"/>
          <w:color w:val="0070C0"/>
          <w:sz w:val="24"/>
          <w:szCs w:val="24"/>
        </w:rPr>
        <w:t xml:space="preserve">using </w:t>
      </w:r>
      <w:r w:rsidRPr="00AB4FA3">
        <w:rPr>
          <w:rFonts w:ascii="Times New Roman" w:hAnsi="Times New Roman" w:cs="Times New Roman"/>
          <w:color w:val="0070C0"/>
          <w:sz w:val="24"/>
          <w:szCs w:val="24"/>
        </w:rPr>
        <w:t>deep learning and LSTM</w:t>
      </w:r>
      <w:r w:rsidR="001C3A08" w:rsidRPr="00AB4FA3">
        <w:rPr>
          <w:rFonts w:ascii="Times New Roman" w:hAnsi="Times New Roman" w:cs="Times New Roman"/>
          <w:color w:val="0070C0"/>
          <w:sz w:val="24"/>
          <w:szCs w:val="24"/>
        </w:rPr>
        <w:t>s</w:t>
      </w:r>
      <w:r w:rsidR="008B4840" w:rsidRPr="00AB4FA3">
        <w:rPr>
          <w:rFonts w:ascii="Times New Roman" w:hAnsi="Times New Roman" w:cs="Times New Roman"/>
          <w:color w:val="0070C0"/>
          <w:sz w:val="24"/>
          <w:szCs w:val="24"/>
        </w:rPr>
        <w:t xml:space="preserve"> for hydrological and discharge-related applications</w:t>
      </w:r>
      <w:r w:rsidR="001C3A08" w:rsidRPr="00AB4FA3">
        <w:rPr>
          <w:rFonts w:ascii="Times New Roman" w:hAnsi="Times New Roman" w:cs="Times New Roman"/>
          <w:color w:val="0070C0"/>
          <w:sz w:val="24"/>
          <w:szCs w:val="24"/>
        </w:rPr>
        <w:t xml:space="preserve">. </w:t>
      </w:r>
      <w:r w:rsidR="00C70C37" w:rsidRPr="00AB4FA3">
        <w:rPr>
          <w:rFonts w:ascii="Times New Roman" w:hAnsi="Times New Roman" w:cs="Times New Roman"/>
          <w:color w:val="0070C0"/>
          <w:sz w:val="24"/>
          <w:szCs w:val="24"/>
        </w:rPr>
        <w:t xml:space="preserve">We have added </w:t>
      </w:r>
      <w:r w:rsidR="000D7878" w:rsidRPr="00AB4FA3">
        <w:rPr>
          <w:rFonts w:ascii="Times New Roman" w:hAnsi="Times New Roman" w:cs="Times New Roman"/>
          <w:color w:val="0070C0"/>
          <w:sz w:val="24"/>
          <w:szCs w:val="24"/>
        </w:rPr>
        <w:t>references to three LSTM-focused manuscripts published in Hydrolo</w:t>
      </w:r>
      <w:r w:rsidR="008F20FA" w:rsidRPr="00AB4FA3">
        <w:rPr>
          <w:rFonts w:ascii="Times New Roman" w:hAnsi="Times New Roman" w:cs="Times New Roman"/>
          <w:color w:val="0070C0"/>
          <w:sz w:val="24"/>
          <w:szCs w:val="24"/>
        </w:rPr>
        <w:t>gical Sciences Journal.</w:t>
      </w:r>
      <w:r w:rsidR="000D7878" w:rsidRPr="00AB4FA3">
        <w:rPr>
          <w:rFonts w:ascii="Times New Roman" w:hAnsi="Times New Roman" w:cs="Times New Roman"/>
          <w:color w:val="0070C0"/>
          <w:sz w:val="24"/>
          <w:szCs w:val="24"/>
        </w:rPr>
        <w:t xml:space="preserve"> </w:t>
      </w:r>
    </w:p>
    <w:p w14:paraId="40DA0724" w14:textId="77777777" w:rsidR="007908E5" w:rsidRPr="00AB4FA3" w:rsidRDefault="007908E5" w:rsidP="00AB4FA3">
      <w:pPr>
        <w:spacing w:after="0" w:line="240" w:lineRule="auto"/>
        <w:rPr>
          <w:rFonts w:ascii="Times New Roman" w:hAnsi="Times New Roman" w:cs="Times New Roman"/>
          <w:sz w:val="24"/>
          <w:szCs w:val="24"/>
        </w:rPr>
      </w:pPr>
    </w:p>
    <w:p w14:paraId="7B514152" w14:textId="77777777" w:rsidR="007908E5" w:rsidRPr="00AB4FA3" w:rsidRDefault="007908E5" w:rsidP="00AB4FA3">
      <w:pPr>
        <w:spacing w:after="0" w:line="240" w:lineRule="auto"/>
        <w:rPr>
          <w:rFonts w:ascii="Times New Roman" w:hAnsi="Times New Roman" w:cs="Times New Roman"/>
          <w:sz w:val="24"/>
          <w:szCs w:val="24"/>
        </w:rPr>
      </w:pPr>
    </w:p>
    <w:p w14:paraId="00BD2350" w14:textId="78DE1825" w:rsidR="00363162" w:rsidRPr="00590374" w:rsidRDefault="00855CA4" w:rsidP="00AB4FA3">
      <w:pPr>
        <w:spacing w:after="0" w:line="240" w:lineRule="auto"/>
        <w:rPr>
          <w:rFonts w:ascii="Times New Roman" w:hAnsi="Times New Roman" w:cs="Times New Roman"/>
          <w:b/>
          <w:bCs/>
          <w:sz w:val="24"/>
          <w:szCs w:val="24"/>
        </w:rPr>
      </w:pPr>
      <w:r w:rsidRPr="00590374">
        <w:rPr>
          <w:rFonts w:ascii="Times New Roman" w:hAnsi="Times New Roman" w:cs="Times New Roman"/>
          <w:b/>
          <w:bCs/>
          <w:sz w:val="24"/>
          <w:szCs w:val="24"/>
        </w:rPr>
        <w:t>Reviewer: 1</w:t>
      </w:r>
      <w:r w:rsidRPr="00AB4FA3">
        <w:rPr>
          <w:rFonts w:ascii="Times New Roman" w:hAnsi="Times New Roman" w:cs="Times New Roman"/>
          <w:sz w:val="24"/>
          <w:szCs w:val="24"/>
        </w:rPr>
        <w:br/>
      </w:r>
      <w:r w:rsidRPr="00AB4FA3">
        <w:rPr>
          <w:rFonts w:ascii="Times New Roman" w:hAnsi="Times New Roman" w:cs="Times New Roman"/>
          <w:sz w:val="24"/>
          <w:szCs w:val="24"/>
        </w:rPr>
        <w:br/>
        <w:t>Recommendation: Subject to major revision. If revised paper is resubmitted, it needs to be reconsidered and re-reviewed</w:t>
      </w:r>
      <w:r w:rsidRPr="00AB4FA3">
        <w:rPr>
          <w:rFonts w:ascii="Times New Roman" w:hAnsi="Times New Roman" w:cs="Times New Roman"/>
          <w:sz w:val="24"/>
          <w:szCs w:val="24"/>
        </w:rPr>
        <w:br/>
      </w:r>
      <w:r w:rsidRPr="00AB4FA3">
        <w:rPr>
          <w:rFonts w:ascii="Times New Roman" w:hAnsi="Times New Roman" w:cs="Times New Roman"/>
          <w:sz w:val="24"/>
          <w:szCs w:val="24"/>
        </w:rPr>
        <w:br/>
      </w:r>
      <w:r w:rsidRPr="00590374">
        <w:rPr>
          <w:rFonts w:ascii="Times New Roman" w:hAnsi="Times New Roman" w:cs="Times New Roman"/>
          <w:b/>
          <w:bCs/>
          <w:sz w:val="24"/>
          <w:szCs w:val="24"/>
        </w:rPr>
        <w:t>Comments:</w:t>
      </w:r>
    </w:p>
    <w:p w14:paraId="7D6AAFA2" w14:textId="77777777" w:rsidR="0080707A" w:rsidRPr="009D3E04" w:rsidRDefault="00855CA4" w:rsidP="00AB4FA3">
      <w:pPr>
        <w:spacing w:after="0" w:line="240" w:lineRule="auto"/>
        <w:rPr>
          <w:rFonts w:ascii="Times New Roman" w:hAnsi="Times New Roman" w:cs="Times New Roman"/>
          <w:sz w:val="24"/>
          <w:szCs w:val="24"/>
        </w:rPr>
      </w:pPr>
      <w:r w:rsidRPr="00AB4FA3">
        <w:rPr>
          <w:rFonts w:ascii="Times New Roman" w:hAnsi="Times New Roman" w:cs="Times New Roman"/>
          <w:sz w:val="24"/>
          <w:szCs w:val="24"/>
        </w:rPr>
        <w:br/>
      </w:r>
      <w:r w:rsidR="004831AA" w:rsidRPr="009D3E04">
        <w:rPr>
          <w:rFonts w:ascii="Times New Roman" w:hAnsi="Times New Roman" w:cs="Times New Roman"/>
          <w:b/>
          <w:bCs/>
          <w:sz w:val="24"/>
          <w:szCs w:val="24"/>
        </w:rPr>
        <w:t>Summary Comment:</w:t>
      </w:r>
      <w:r w:rsidR="004831AA" w:rsidRPr="009D3E04">
        <w:rPr>
          <w:rFonts w:ascii="Times New Roman" w:hAnsi="Times New Roman" w:cs="Times New Roman"/>
          <w:sz w:val="24"/>
          <w:szCs w:val="24"/>
        </w:rPr>
        <w:t xml:space="preserve"> </w:t>
      </w:r>
      <w:r w:rsidRPr="009D3E04">
        <w:rPr>
          <w:rFonts w:ascii="Times New Roman" w:hAnsi="Times New Roman" w:cs="Times New Roman"/>
          <w:sz w:val="24"/>
          <w:szCs w:val="24"/>
        </w:rPr>
        <w:t>The manuscript addresses an important topic at the intersection of hydrologic modeling and remote sensing by exploring how surface water storage data can enhance streamflow prediction using LSTM models. While the study presents interesting findings, several aspects related to methodology, interpretation, and clarity would benefit from further elaboration or refinement. The following comments can be considered to enhance the clarity and impact of the work:</w:t>
      </w:r>
    </w:p>
    <w:p w14:paraId="347F6132" w14:textId="77777777" w:rsidR="009D3E04" w:rsidRPr="00506DA3" w:rsidRDefault="009D3E04" w:rsidP="009D3E04">
      <w:pPr>
        <w:rPr>
          <w:rFonts w:ascii="Times New Roman" w:hAnsi="Times New Roman" w:cs="Times New Roman"/>
          <w:color w:val="0070C0"/>
          <w:sz w:val="24"/>
          <w:szCs w:val="24"/>
          <w:shd w:val="clear" w:color="auto" w:fill="FFFFFF"/>
        </w:rPr>
      </w:pPr>
      <w:r w:rsidRPr="00506DA3">
        <w:rPr>
          <w:rFonts w:ascii="Times New Roman" w:hAnsi="Times New Roman" w:cs="Times New Roman"/>
          <w:b/>
          <w:bCs/>
          <w:color w:val="0070C0"/>
          <w:sz w:val="24"/>
          <w:szCs w:val="24"/>
        </w:rPr>
        <w:t>Response:</w:t>
      </w:r>
      <w:r w:rsidRPr="00506DA3">
        <w:rPr>
          <w:rFonts w:ascii="Times New Roman" w:hAnsi="Times New Roman" w:cs="Times New Roman"/>
          <w:color w:val="0070C0"/>
          <w:sz w:val="24"/>
          <w:szCs w:val="24"/>
        </w:rPr>
        <w:t xml:space="preserve"> We appreciate your thoughtful comments which have improved the manuscript. In response we have (1) clarified the novelty of the analysis. No hydrological modeling or LSTM analyses, that we are aware of, has previously ingested and trained a multi-watershed model on landscape scale remotely sensed time series of </w:t>
      </w:r>
      <w:proofErr w:type="spellStart"/>
      <w:r w:rsidRPr="00506DA3">
        <w:rPr>
          <w:rFonts w:ascii="Times New Roman" w:hAnsi="Times New Roman" w:cs="Times New Roman"/>
          <w:color w:val="0070C0"/>
          <w:sz w:val="24"/>
          <w:szCs w:val="24"/>
          <w:shd w:val="clear" w:color="auto" w:fill="FFFFFF"/>
        </w:rPr>
        <w:t>SW</w:t>
      </w:r>
      <w:r w:rsidRPr="00506DA3">
        <w:rPr>
          <w:rFonts w:ascii="Times New Roman" w:hAnsi="Times New Roman" w:cs="Times New Roman"/>
          <w:color w:val="0070C0"/>
          <w:sz w:val="24"/>
          <w:szCs w:val="24"/>
          <w:shd w:val="clear" w:color="auto" w:fill="FFFFFF"/>
          <w:vertAlign w:val="subscript"/>
        </w:rPr>
        <w:t>storage</w:t>
      </w:r>
      <w:proofErr w:type="spellEnd"/>
      <w:r w:rsidRPr="00506DA3">
        <w:rPr>
          <w:rFonts w:ascii="Times New Roman" w:hAnsi="Times New Roman" w:cs="Times New Roman"/>
          <w:color w:val="0070C0"/>
          <w:sz w:val="24"/>
          <w:szCs w:val="24"/>
          <w:shd w:val="clear" w:color="auto" w:fill="FFFFFF"/>
        </w:rPr>
        <w:t>. We also added, (2) a paragraph discussing reservoir LSTMs to the Introduction, (3) two approaches to characterize LSTM model uncertainty and two corresponding new figures to present these results in the Appendix, (3) a correlation analysis between time series of surface water extent and storage in each watershed, and (4) a new analysis quantifying the relative contribution of each variable group to the NSE, and a corresponding new figure in the Results section, showing the relative contribution of surface water storage to model NSE. Detailed responses to all of your comments are provided below.</w:t>
      </w:r>
    </w:p>
    <w:p w14:paraId="70EFF20C" w14:textId="302F54CD" w:rsidR="00363162" w:rsidRPr="009D3E04" w:rsidRDefault="00855CA4" w:rsidP="00AB4FA3">
      <w:pPr>
        <w:spacing w:after="0" w:line="240" w:lineRule="auto"/>
        <w:rPr>
          <w:rFonts w:ascii="Times New Roman" w:hAnsi="Times New Roman" w:cs="Times New Roman"/>
          <w:color w:val="C00000"/>
          <w:sz w:val="24"/>
          <w:szCs w:val="24"/>
        </w:rPr>
      </w:pPr>
      <w:r w:rsidRPr="00590374">
        <w:rPr>
          <w:rFonts w:ascii="Times New Roman" w:hAnsi="Times New Roman" w:cs="Times New Roman"/>
          <w:color w:val="C00000"/>
          <w:sz w:val="24"/>
          <w:szCs w:val="24"/>
        </w:rPr>
        <w:br/>
      </w:r>
      <w:r w:rsidRPr="00442933">
        <w:rPr>
          <w:rFonts w:ascii="Times New Roman" w:hAnsi="Times New Roman" w:cs="Times New Roman"/>
          <w:sz w:val="24"/>
          <w:szCs w:val="24"/>
        </w:rPr>
        <w:t xml:space="preserve">1) While the final sentence of abstract and conclusions suggest implications for wetland </w:t>
      </w:r>
      <w:r w:rsidRPr="00442933">
        <w:rPr>
          <w:rFonts w:ascii="Times New Roman" w:hAnsi="Times New Roman" w:cs="Times New Roman"/>
          <w:sz w:val="24"/>
          <w:szCs w:val="24"/>
        </w:rPr>
        <w:lastRenderedPageBreak/>
        <w:t>restoration, it is not clearly articulated in the manuscript "how improved discharge modeling translates into actionable insights for restoration planning or prioritization?".</w:t>
      </w:r>
    </w:p>
    <w:p w14:paraId="2D628AE3" w14:textId="2796FF3F" w:rsidR="00AC416C" w:rsidRPr="00442933" w:rsidRDefault="00AC416C" w:rsidP="00AC416C">
      <w:pPr>
        <w:spacing w:after="0" w:line="240" w:lineRule="auto"/>
        <w:rPr>
          <w:rFonts w:ascii="Times New Roman" w:hAnsi="Times New Roman" w:cs="Times New Roman"/>
          <w:color w:val="0070C0"/>
          <w:sz w:val="24"/>
          <w:szCs w:val="24"/>
        </w:rPr>
      </w:pPr>
      <w:r w:rsidRPr="00442933">
        <w:rPr>
          <w:rFonts w:ascii="Times New Roman" w:hAnsi="Times New Roman" w:cs="Times New Roman"/>
          <w:b/>
          <w:bCs/>
          <w:color w:val="0070C0"/>
          <w:sz w:val="24"/>
          <w:szCs w:val="24"/>
        </w:rPr>
        <w:t>Response:</w:t>
      </w:r>
      <w:r w:rsidRPr="00442933">
        <w:rPr>
          <w:rFonts w:ascii="Times New Roman" w:hAnsi="Times New Roman" w:cs="Times New Roman"/>
          <w:color w:val="0070C0"/>
          <w:sz w:val="24"/>
          <w:szCs w:val="24"/>
        </w:rPr>
        <w:t xml:space="preserve"> We erased this sentence from the abstract and instead now better clarify the novelty of the analysis. In the Introduction we also added references to text on restoration</w:t>
      </w:r>
      <w:r w:rsidR="00442933" w:rsidRPr="00442933">
        <w:rPr>
          <w:rFonts w:ascii="Times New Roman" w:hAnsi="Times New Roman" w:cs="Times New Roman"/>
          <w:color w:val="0070C0"/>
          <w:sz w:val="24"/>
          <w:szCs w:val="24"/>
        </w:rPr>
        <w:t xml:space="preserve"> and prioritization.</w:t>
      </w:r>
    </w:p>
    <w:p w14:paraId="256D699E" w14:textId="083326C2" w:rsidR="00826803" w:rsidRPr="00590374" w:rsidRDefault="00855CA4" w:rsidP="00AB4FA3">
      <w:pPr>
        <w:spacing w:after="0" w:line="240" w:lineRule="auto"/>
        <w:rPr>
          <w:rFonts w:ascii="Times New Roman" w:hAnsi="Times New Roman" w:cs="Times New Roman"/>
          <w:sz w:val="24"/>
          <w:szCs w:val="24"/>
        </w:rPr>
      </w:pPr>
      <w:r w:rsidRPr="00AB4FA3">
        <w:rPr>
          <w:rFonts w:ascii="Times New Roman" w:hAnsi="Times New Roman" w:cs="Times New Roman"/>
          <w:sz w:val="24"/>
          <w:szCs w:val="24"/>
        </w:rPr>
        <w:br/>
      </w:r>
      <w:r w:rsidRPr="00590374">
        <w:rPr>
          <w:rFonts w:ascii="Times New Roman" w:hAnsi="Times New Roman" w:cs="Times New Roman"/>
          <w:sz w:val="24"/>
          <w:szCs w:val="24"/>
        </w:rPr>
        <w:t>2) In the Introduction, the phrase “we developed multiple Long Short-Term Memory (LSTM) models...” may be somewhat misleading. Since the LSTM architecture is a pre-existing model, a more precise verb such as “trained,” “configured,” or “simulated” might be preferable.</w:t>
      </w:r>
    </w:p>
    <w:p w14:paraId="0F1D38A3" w14:textId="0C0D2F52" w:rsidR="004B510C" w:rsidRPr="00AB4FA3" w:rsidRDefault="00826803" w:rsidP="00AB4FA3">
      <w:pPr>
        <w:spacing w:after="0" w:line="240" w:lineRule="auto"/>
        <w:rPr>
          <w:rFonts w:ascii="Times New Roman" w:hAnsi="Times New Roman" w:cs="Times New Roman"/>
          <w:color w:val="0070C0"/>
          <w:sz w:val="24"/>
          <w:szCs w:val="24"/>
        </w:rPr>
      </w:pPr>
      <w:r w:rsidRPr="00EC1EC3">
        <w:rPr>
          <w:rFonts w:ascii="Times New Roman" w:hAnsi="Times New Roman" w:cs="Times New Roman"/>
          <w:b/>
          <w:bCs/>
          <w:color w:val="0070C0"/>
          <w:sz w:val="24"/>
          <w:szCs w:val="24"/>
        </w:rPr>
        <w:t>Response:</w:t>
      </w:r>
      <w:r w:rsidRPr="00AB4FA3">
        <w:rPr>
          <w:rFonts w:ascii="Times New Roman" w:hAnsi="Times New Roman" w:cs="Times New Roman"/>
          <w:color w:val="0070C0"/>
          <w:sz w:val="24"/>
          <w:szCs w:val="24"/>
        </w:rPr>
        <w:t xml:space="preserve"> </w:t>
      </w:r>
      <w:r w:rsidR="004B510C" w:rsidRPr="00AB4FA3">
        <w:rPr>
          <w:rFonts w:ascii="Times New Roman" w:hAnsi="Times New Roman" w:cs="Times New Roman"/>
          <w:color w:val="0070C0"/>
          <w:sz w:val="24"/>
          <w:szCs w:val="24"/>
        </w:rPr>
        <w:t xml:space="preserve">We have </w:t>
      </w:r>
      <w:r w:rsidR="00EC1EC3">
        <w:rPr>
          <w:rFonts w:ascii="Times New Roman" w:hAnsi="Times New Roman" w:cs="Times New Roman"/>
          <w:color w:val="0070C0"/>
          <w:sz w:val="24"/>
          <w:szCs w:val="24"/>
        </w:rPr>
        <w:t>revised</w:t>
      </w:r>
      <w:r w:rsidR="004B510C" w:rsidRPr="00AB4FA3">
        <w:rPr>
          <w:rFonts w:ascii="Times New Roman" w:hAnsi="Times New Roman" w:cs="Times New Roman"/>
          <w:color w:val="0070C0"/>
          <w:sz w:val="24"/>
          <w:szCs w:val="24"/>
        </w:rPr>
        <w:t xml:space="preserve"> this term from “developed” to “trained” throughout the manuscript. </w:t>
      </w:r>
    </w:p>
    <w:p w14:paraId="0CEBC1FA" w14:textId="382F7160" w:rsidR="00826803" w:rsidRPr="00AB4FA3" w:rsidRDefault="00855CA4" w:rsidP="00AB4FA3">
      <w:pPr>
        <w:spacing w:after="0" w:line="240" w:lineRule="auto"/>
        <w:rPr>
          <w:rFonts w:ascii="Times New Roman" w:hAnsi="Times New Roman" w:cs="Times New Roman"/>
          <w:sz w:val="24"/>
          <w:szCs w:val="24"/>
        </w:rPr>
      </w:pPr>
      <w:r w:rsidRPr="00AB4FA3">
        <w:rPr>
          <w:rFonts w:ascii="Times New Roman" w:hAnsi="Times New Roman" w:cs="Times New Roman"/>
          <w:sz w:val="24"/>
          <w:szCs w:val="24"/>
        </w:rPr>
        <w:br/>
        <w:t xml:space="preserve">3) It would strengthen the literature review to acknowledge previous studies that have demonstrated the benefits of incorporating surface water storage, such as reservoirs, into LSTM-based streamflow prediction models </w:t>
      </w:r>
      <w:r w:rsidRPr="00B02AC4">
        <w:rPr>
          <w:rFonts w:ascii="Times New Roman" w:hAnsi="Times New Roman" w:cs="Times New Roman"/>
          <w:sz w:val="24"/>
          <w:szCs w:val="24"/>
          <w:u w:val="single"/>
        </w:rPr>
        <w:t>(</w:t>
      </w:r>
      <w:hyperlink r:id="rId7" w:tgtFrame="_blank" w:tooltip="https://doi.org/10.1016/j.jhydrol.2021.126455" w:history="1">
        <w:r w:rsidRPr="00B02AC4">
          <w:rPr>
            <w:rStyle w:val="Hyperlink"/>
            <w:rFonts w:ascii="Times New Roman" w:hAnsi="Times New Roman" w:cs="Times New Roman"/>
            <w:color w:val="auto"/>
            <w:sz w:val="24"/>
            <w:szCs w:val="24"/>
          </w:rPr>
          <w:t>https://doi.org/10.1016/j.jhydrol.2021.126455</w:t>
        </w:r>
      </w:hyperlink>
      <w:r w:rsidRPr="00B02AC4">
        <w:rPr>
          <w:rFonts w:ascii="Times New Roman" w:hAnsi="Times New Roman" w:cs="Times New Roman"/>
          <w:sz w:val="24"/>
          <w:szCs w:val="24"/>
          <w:u w:val="single"/>
        </w:rPr>
        <w:t>).</w:t>
      </w:r>
    </w:p>
    <w:p w14:paraId="7977B7CE" w14:textId="77777777" w:rsidR="00B02AC4" w:rsidRPr="0025397C" w:rsidRDefault="00B02AC4" w:rsidP="00B02AC4">
      <w:pPr>
        <w:spacing w:after="0" w:line="240" w:lineRule="auto"/>
        <w:rPr>
          <w:rFonts w:ascii="Times New Roman" w:hAnsi="Times New Roman" w:cs="Times New Roman"/>
          <w:color w:val="0070C0"/>
          <w:sz w:val="24"/>
          <w:szCs w:val="24"/>
        </w:rPr>
      </w:pPr>
      <w:r w:rsidRPr="0025397C">
        <w:rPr>
          <w:rFonts w:ascii="Times New Roman" w:hAnsi="Times New Roman" w:cs="Times New Roman"/>
          <w:b/>
          <w:bCs/>
          <w:color w:val="0070C0"/>
          <w:sz w:val="24"/>
          <w:szCs w:val="24"/>
        </w:rPr>
        <w:t>Response:</w:t>
      </w:r>
      <w:r w:rsidRPr="00367872">
        <w:rPr>
          <w:rFonts w:ascii="Times New Roman" w:hAnsi="Times New Roman" w:cs="Times New Roman"/>
          <w:color w:val="0070C0"/>
          <w:sz w:val="24"/>
          <w:szCs w:val="24"/>
        </w:rPr>
        <w:t xml:space="preserve"> We have added a paragraph to the Introduction, including the recommended reference, </w:t>
      </w:r>
      <w:r w:rsidRPr="0025397C">
        <w:rPr>
          <w:rFonts w:ascii="Times New Roman" w:hAnsi="Times New Roman" w:cs="Times New Roman"/>
          <w:color w:val="0070C0"/>
          <w:sz w:val="24"/>
          <w:szCs w:val="24"/>
        </w:rPr>
        <w:t xml:space="preserve">to discuss LSTM efforts that incorporated data from reservoirs. </w:t>
      </w:r>
      <w:r>
        <w:rPr>
          <w:rFonts w:ascii="Times New Roman" w:hAnsi="Times New Roman" w:cs="Times New Roman"/>
          <w:color w:val="0070C0"/>
          <w:sz w:val="24"/>
          <w:szCs w:val="24"/>
        </w:rPr>
        <w:t>As part of that added text, w</w:t>
      </w:r>
      <w:r w:rsidRPr="0025397C">
        <w:rPr>
          <w:rFonts w:ascii="Times New Roman" w:hAnsi="Times New Roman" w:cs="Times New Roman"/>
          <w:color w:val="0070C0"/>
          <w:sz w:val="24"/>
          <w:szCs w:val="24"/>
        </w:rPr>
        <w:t xml:space="preserve">e now note that LSTMs have been used to improve estimates of reservoir outflows, and several studies have shown that incorporating time series of reservoir storage improves these estimates. However, to our knowledge no prior LSTM studies have incorporated landscape-scale time series of surface water. This gap is particularly important for non-stream connected surface water which may show very different temporal lags relative to a reservoir (Lane </w:t>
      </w:r>
      <w:r w:rsidRPr="0025397C">
        <w:rPr>
          <w:rFonts w:ascii="Times New Roman" w:hAnsi="Times New Roman" w:cs="Times New Roman"/>
          <w:i/>
          <w:iCs/>
          <w:color w:val="0070C0"/>
          <w:sz w:val="24"/>
          <w:szCs w:val="24"/>
        </w:rPr>
        <w:t>et al</w:t>
      </w:r>
      <w:r w:rsidRPr="0025397C">
        <w:rPr>
          <w:rFonts w:ascii="Times New Roman" w:hAnsi="Times New Roman" w:cs="Times New Roman"/>
          <w:color w:val="0070C0"/>
          <w:sz w:val="24"/>
          <w:szCs w:val="24"/>
        </w:rPr>
        <w:t xml:space="preserve">. 2018). </w:t>
      </w:r>
    </w:p>
    <w:p w14:paraId="168B40C6" w14:textId="77777777" w:rsidR="002F0873" w:rsidRDefault="002F0873" w:rsidP="00AB4FA3">
      <w:pPr>
        <w:spacing w:after="0" w:line="240" w:lineRule="auto"/>
        <w:rPr>
          <w:rFonts w:ascii="Times New Roman" w:hAnsi="Times New Roman" w:cs="Times New Roman"/>
          <w:sz w:val="24"/>
          <w:szCs w:val="24"/>
        </w:rPr>
      </w:pPr>
    </w:p>
    <w:p w14:paraId="137ADC30" w14:textId="4B4E5121" w:rsidR="0059375B" w:rsidRPr="00D663D2" w:rsidRDefault="00855CA4" w:rsidP="00AB4FA3">
      <w:pPr>
        <w:spacing w:after="0" w:line="240" w:lineRule="auto"/>
        <w:rPr>
          <w:rFonts w:ascii="Times New Roman" w:hAnsi="Times New Roman" w:cs="Times New Roman"/>
          <w:sz w:val="24"/>
          <w:szCs w:val="24"/>
        </w:rPr>
      </w:pPr>
      <w:r w:rsidRPr="00D663D2">
        <w:rPr>
          <w:rFonts w:ascii="Times New Roman" w:hAnsi="Times New Roman" w:cs="Times New Roman"/>
          <w:sz w:val="24"/>
          <w:szCs w:val="24"/>
        </w:rPr>
        <w:t>4) It would be helpful to clarify whether a single LSTM model was trained across all watersheds jointly (i.e., a regional model), or if individual models were trained separately for each watershed.</w:t>
      </w:r>
    </w:p>
    <w:p w14:paraId="42DAC301" w14:textId="54285F5D" w:rsidR="00D663D2" w:rsidRPr="00D663D2" w:rsidRDefault="0059375B" w:rsidP="00AB4FA3">
      <w:pPr>
        <w:spacing w:after="0" w:line="240" w:lineRule="auto"/>
        <w:rPr>
          <w:rFonts w:ascii="Times New Roman" w:hAnsi="Times New Roman" w:cs="Times New Roman"/>
          <w:color w:val="0070C0"/>
          <w:sz w:val="24"/>
          <w:szCs w:val="24"/>
        </w:rPr>
      </w:pPr>
      <w:r w:rsidRPr="00D663D2">
        <w:rPr>
          <w:rFonts w:ascii="Times New Roman" w:hAnsi="Times New Roman" w:cs="Times New Roman"/>
          <w:b/>
          <w:bCs/>
          <w:color w:val="0070C0"/>
          <w:sz w:val="24"/>
          <w:szCs w:val="24"/>
        </w:rPr>
        <w:t>Response:</w:t>
      </w:r>
      <w:r w:rsidRPr="00D663D2">
        <w:rPr>
          <w:rFonts w:ascii="Times New Roman" w:hAnsi="Times New Roman" w:cs="Times New Roman"/>
          <w:color w:val="0070C0"/>
          <w:sz w:val="24"/>
          <w:szCs w:val="24"/>
        </w:rPr>
        <w:t xml:space="preserve"> </w:t>
      </w:r>
      <w:r w:rsidR="00D663D2" w:rsidRPr="00D663D2">
        <w:rPr>
          <w:rFonts w:ascii="Times New Roman" w:hAnsi="Times New Roman" w:cs="Times New Roman"/>
          <w:color w:val="0070C0"/>
          <w:sz w:val="24"/>
          <w:szCs w:val="24"/>
        </w:rPr>
        <w:t xml:space="preserve">We now clarify at the start of section 2.4.1 that each LSTM was trained across all watersheds jointly. </w:t>
      </w:r>
    </w:p>
    <w:p w14:paraId="10465697" w14:textId="3B9D8F94" w:rsidR="00A76F8C" w:rsidRPr="00736793" w:rsidRDefault="00855CA4" w:rsidP="00AB4FA3">
      <w:pPr>
        <w:spacing w:after="0" w:line="240" w:lineRule="auto"/>
        <w:rPr>
          <w:rFonts w:ascii="Times New Roman" w:hAnsi="Times New Roman" w:cs="Times New Roman"/>
          <w:sz w:val="24"/>
          <w:szCs w:val="24"/>
        </w:rPr>
      </w:pPr>
      <w:r w:rsidRPr="00C15297">
        <w:rPr>
          <w:rFonts w:ascii="Times New Roman" w:hAnsi="Times New Roman" w:cs="Times New Roman"/>
          <w:color w:val="C00000"/>
          <w:sz w:val="24"/>
          <w:szCs w:val="24"/>
        </w:rPr>
        <w:br/>
      </w:r>
      <w:r w:rsidRPr="00736793">
        <w:rPr>
          <w:rFonts w:ascii="Times New Roman" w:hAnsi="Times New Roman" w:cs="Times New Roman"/>
          <w:sz w:val="24"/>
          <w:szCs w:val="24"/>
        </w:rPr>
        <w:t>5) The manuscript would benefit from a more explicit discussion of model uncertainty, particularly given the stochastic nature of LSTM training (e.g., weight initialization, dropout, and training dynamics). It is not currently clear whether uncertainty was quantified or accounted for (e.g., through multiple model runs, ensembles, or confidence intervals around performance metrics). This is especially important in light of Figure 4, where the performance of all four LSTM configurations appears quite similar across many watersheds. The reported differences in performance may fall within the natural variability of LSTM outputs, making it difficult to confidently attribute observed improvements to the inclusion of surface water storage data (</w:t>
      </w:r>
      <w:proofErr w:type="spellStart"/>
      <w:r w:rsidRPr="00736793">
        <w:rPr>
          <w:rFonts w:ascii="Times New Roman" w:hAnsi="Times New Roman" w:cs="Times New Roman"/>
          <w:sz w:val="24"/>
          <w:szCs w:val="24"/>
        </w:rPr>
        <w:t>SWstorage</w:t>
      </w:r>
      <w:proofErr w:type="spellEnd"/>
      <w:r w:rsidRPr="00736793">
        <w:rPr>
          <w:rFonts w:ascii="Times New Roman" w:hAnsi="Times New Roman" w:cs="Times New Roman"/>
          <w:sz w:val="24"/>
          <w:szCs w:val="24"/>
        </w:rPr>
        <w:t xml:space="preserve">). Without addressing this, the specific contribution of </w:t>
      </w:r>
      <w:proofErr w:type="spellStart"/>
      <w:r w:rsidRPr="00736793">
        <w:rPr>
          <w:rFonts w:ascii="Times New Roman" w:hAnsi="Times New Roman" w:cs="Times New Roman"/>
          <w:sz w:val="24"/>
          <w:szCs w:val="24"/>
        </w:rPr>
        <w:t>SWstorage</w:t>
      </w:r>
      <w:proofErr w:type="spellEnd"/>
      <w:r w:rsidRPr="00736793">
        <w:rPr>
          <w:rFonts w:ascii="Times New Roman" w:hAnsi="Times New Roman" w:cs="Times New Roman"/>
          <w:sz w:val="24"/>
          <w:szCs w:val="24"/>
        </w:rPr>
        <w:t xml:space="preserve"> remains somewhat ambiguous.</w:t>
      </w:r>
    </w:p>
    <w:p w14:paraId="362A7D7A" w14:textId="5E63F602" w:rsidR="00C11581" w:rsidRPr="00C1567D" w:rsidRDefault="00A76F8C" w:rsidP="002F28B6">
      <w:pPr>
        <w:spacing w:after="0" w:line="240" w:lineRule="auto"/>
        <w:rPr>
          <w:rFonts w:ascii="Times New Roman" w:hAnsi="Times New Roman" w:cs="Times New Roman"/>
          <w:color w:val="0070C0"/>
          <w:sz w:val="24"/>
          <w:szCs w:val="24"/>
        </w:rPr>
      </w:pPr>
      <w:r w:rsidRPr="00692228">
        <w:rPr>
          <w:rFonts w:ascii="Times New Roman" w:hAnsi="Times New Roman" w:cs="Times New Roman"/>
          <w:b/>
          <w:bCs/>
          <w:color w:val="0070C0"/>
          <w:sz w:val="24"/>
          <w:szCs w:val="24"/>
        </w:rPr>
        <w:t>Response:</w:t>
      </w:r>
      <w:r w:rsidRPr="00C1567D">
        <w:rPr>
          <w:rFonts w:ascii="Times New Roman" w:hAnsi="Times New Roman" w:cs="Times New Roman"/>
          <w:color w:val="0070C0"/>
          <w:sz w:val="24"/>
          <w:szCs w:val="24"/>
        </w:rPr>
        <w:t xml:space="preserve"> </w:t>
      </w:r>
      <w:r w:rsidR="00C11581" w:rsidRPr="00C1567D">
        <w:rPr>
          <w:rFonts w:ascii="Times New Roman" w:hAnsi="Times New Roman" w:cs="Times New Roman"/>
          <w:color w:val="0070C0"/>
          <w:sz w:val="24"/>
          <w:szCs w:val="24"/>
        </w:rPr>
        <w:t xml:space="preserve">We acknowledge that </w:t>
      </w:r>
      <w:r w:rsidR="00D7141E" w:rsidRPr="00C1567D">
        <w:rPr>
          <w:rFonts w:ascii="Times New Roman" w:hAnsi="Times New Roman" w:cs="Times New Roman"/>
          <w:color w:val="0070C0"/>
          <w:sz w:val="24"/>
          <w:szCs w:val="24"/>
        </w:rPr>
        <w:t xml:space="preserve">characterizing model uncertainty is an important component of building confidence in model results. We </w:t>
      </w:r>
      <w:r w:rsidR="00AB2B49" w:rsidRPr="00C1567D">
        <w:rPr>
          <w:rFonts w:ascii="Times New Roman" w:hAnsi="Times New Roman" w:cs="Times New Roman"/>
          <w:color w:val="0070C0"/>
          <w:sz w:val="24"/>
          <w:szCs w:val="24"/>
        </w:rPr>
        <w:t xml:space="preserve">now characterize model uncertainty using two different approaches. </w:t>
      </w:r>
      <w:r w:rsidR="00C11581" w:rsidRPr="00C1567D">
        <w:rPr>
          <w:rFonts w:ascii="Times New Roman" w:hAnsi="Times New Roman" w:cs="Times New Roman"/>
          <w:color w:val="0070C0"/>
          <w:sz w:val="24"/>
          <w:szCs w:val="24"/>
        </w:rPr>
        <w:t xml:space="preserve">To help quantify LSTM uncertainty related to within model development, we evaluated changes in median NSE with increasing epochs, or how each model performance changed with each iteration of training samples used to update model parameters, across all watersheds and by region. In addition, because of the stochastic nature of deep learning models, each trained LSTM model will produce slightly different predictions of discharge each time the model is trained. To characterize model uncertainty attributable to model generation, or </w:t>
      </w:r>
      <w:r w:rsidR="00C11581" w:rsidRPr="00C1567D">
        <w:rPr>
          <w:rFonts w:ascii="Times New Roman" w:hAnsi="Times New Roman" w:cs="Times New Roman"/>
          <w:color w:val="0070C0"/>
          <w:sz w:val="24"/>
          <w:szCs w:val="24"/>
        </w:rPr>
        <w:lastRenderedPageBreak/>
        <w:t>uncertainty in prediction interval, we generated an ensemble of model runs</w:t>
      </w:r>
      <w:r w:rsidR="003250F0" w:rsidRPr="00C1567D">
        <w:rPr>
          <w:rFonts w:ascii="Times New Roman" w:hAnsi="Times New Roman" w:cs="Times New Roman"/>
          <w:color w:val="0070C0"/>
          <w:sz w:val="24"/>
          <w:szCs w:val="24"/>
        </w:rPr>
        <w:t xml:space="preserve">. </w:t>
      </w:r>
      <w:r w:rsidR="00C11581" w:rsidRPr="00C1567D">
        <w:rPr>
          <w:rFonts w:ascii="Times New Roman" w:hAnsi="Times New Roman" w:cs="Times New Roman"/>
          <w:color w:val="0070C0"/>
          <w:sz w:val="24"/>
          <w:szCs w:val="24"/>
        </w:rPr>
        <w:t xml:space="preserve">Uncertainty in model-based prediction </w:t>
      </w:r>
      <w:r w:rsidR="003250F0" w:rsidRPr="00C1567D">
        <w:rPr>
          <w:rFonts w:ascii="Times New Roman" w:hAnsi="Times New Roman" w:cs="Times New Roman"/>
          <w:color w:val="0070C0"/>
          <w:sz w:val="24"/>
          <w:szCs w:val="24"/>
        </w:rPr>
        <w:t xml:space="preserve">for each LSTM model </w:t>
      </w:r>
      <w:r w:rsidR="00C11581" w:rsidRPr="00C1567D">
        <w:rPr>
          <w:rFonts w:ascii="Times New Roman" w:hAnsi="Times New Roman" w:cs="Times New Roman"/>
          <w:color w:val="0070C0"/>
          <w:sz w:val="24"/>
          <w:szCs w:val="24"/>
        </w:rPr>
        <w:t xml:space="preserve">was characterized using the R-factor, which </w:t>
      </w:r>
      <w:r w:rsidR="001D720C">
        <w:rPr>
          <w:rFonts w:ascii="Times New Roman" w:hAnsi="Times New Roman" w:cs="Times New Roman"/>
          <w:color w:val="0070C0"/>
          <w:sz w:val="24"/>
          <w:szCs w:val="24"/>
        </w:rPr>
        <w:t xml:space="preserve">reflects </w:t>
      </w:r>
      <w:r w:rsidR="00C11581" w:rsidRPr="00C1567D">
        <w:rPr>
          <w:rFonts w:ascii="Times New Roman" w:hAnsi="Times New Roman" w:cs="Times New Roman"/>
          <w:color w:val="0070C0"/>
          <w:sz w:val="24"/>
          <w:szCs w:val="24"/>
        </w:rPr>
        <w:t>the average distance of uncertainty, or the average difference between the 5</w:t>
      </w:r>
      <w:r w:rsidR="00C11581" w:rsidRPr="00C1567D">
        <w:rPr>
          <w:rFonts w:ascii="Times New Roman" w:hAnsi="Times New Roman" w:cs="Times New Roman"/>
          <w:color w:val="0070C0"/>
          <w:sz w:val="24"/>
          <w:szCs w:val="24"/>
          <w:vertAlign w:val="superscript"/>
        </w:rPr>
        <w:t>th</w:t>
      </w:r>
      <w:r w:rsidR="00C11581" w:rsidRPr="00C1567D">
        <w:rPr>
          <w:rFonts w:ascii="Times New Roman" w:hAnsi="Times New Roman" w:cs="Times New Roman"/>
          <w:color w:val="0070C0"/>
          <w:sz w:val="24"/>
          <w:szCs w:val="24"/>
        </w:rPr>
        <w:t xml:space="preserve"> percentile prediction and the 95</w:t>
      </w:r>
      <w:r w:rsidR="00C11581" w:rsidRPr="00C1567D">
        <w:rPr>
          <w:rFonts w:ascii="Times New Roman" w:hAnsi="Times New Roman" w:cs="Times New Roman"/>
          <w:color w:val="0070C0"/>
          <w:sz w:val="24"/>
          <w:szCs w:val="24"/>
          <w:vertAlign w:val="superscript"/>
        </w:rPr>
        <w:t xml:space="preserve">th </w:t>
      </w:r>
      <w:r w:rsidR="00C11581" w:rsidRPr="00C1567D">
        <w:rPr>
          <w:rFonts w:ascii="Times New Roman" w:hAnsi="Times New Roman" w:cs="Times New Roman"/>
          <w:color w:val="0070C0"/>
          <w:sz w:val="24"/>
          <w:szCs w:val="24"/>
        </w:rPr>
        <w:t xml:space="preserve">percentile prediction at each timestep, divided by the standard deviation of the observed discharge data. </w:t>
      </w:r>
      <w:r w:rsidR="0063102D" w:rsidRPr="00C1567D">
        <w:rPr>
          <w:rFonts w:ascii="Times New Roman" w:hAnsi="Times New Roman" w:cs="Times New Roman"/>
          <w:color w:val="0070C0"/>
          <w:sz w:val="24"/>
          <w:szCs w:val="24"/>
        </w:rPr>
        <w:t xml:space="preserve">In the Results section we have added text to explain the uncertainty results. </w:t>
      </w:r>
      <w:r w:rsidR="00D7141E" w:rsidRPr="00C1567D">
        <w:rPr>
          <w:rFonts w:ascii="Times New Roman" w:hAnsi="Times New Roman" w:cs="Times New Roman"/>
          <w:color w:val="0070C0"/>
          <w:sz w:val="24"/>
          <w:szCs w:val="24"/>
        </w:rPr>
        <w:t xml:space="preserve">We modified Figure 4 to include </w:t>
      </w:r>
      <w:r w:rsidR="00C07D33" w:rsidRPr="00C1567D">
        <w:rPr>
          <w:rFonts w:ascii="Times New Roman" w:hAnsi="Times New Roman" w:cs="Times New Roman"/>
          <w:color w:val="0070C0"/>
          <w:sz w:val="24"/>
          <w:szCs w:val="24"/>
        </w:rPr>
        <w:t xml:space="preserve">a between model comparison of changes in median NSE with model epoch. We </w:t>
      </w:r>
      <w:r w:rsidR="005C5F32" w:rsidRPr="00C1567D">
        <w:rPr>
          <w:rFonts w:ascii="Times New Roman" w:hAnsi="Times New Roman" w:cs="Times New Roman"/>
          <w:color w:val="0070C0"/>
          <w:sz w:val="24"/>
          <w:szCs w:val="24"/>
        </w:rPr>
        <w:t xml:space="preserve">also </w:t>
      </w:r>
      <w:r w:rsidR="00C07D33" w:rsidRPr="00C1567D">
        <w:rPr>
          <w:rFonts w:ascii="Times New Roman" w:hAnsi="Times New Roman" w:cs="Times New Roman"/>
          <w:color w:val="0070C0"/>
          <w:sz w:val="24"/>
          <w:szCs w:val="24"/>
        </w:rPr>
        <w:t xml:space="preserve">added </w:t>
      </w:r>
      <w:r w:rsidR="005C5F32" w:rsidRPr="00C1567D">
        <w:rPr>
          <w:rFonts w:ascii="Times New Roman" w:hAnsi="Times New Roman" w:cs="Times New Roman"/>
          <w:color w:val="0070C0"/>
          <w:sz w:val="24"/>
          <w:szCs w:val="24"/>
        </w:rPr>
        <w:t>two</w:t>
      </w:r>
      <w:r w:rsidR="00C07D33" w:rsidRPr="00C1567D">
        <w:rPr>
          <w:rFonts w:ascii="Times New Roman" w:hAnsi="Times New Roman" w:cs="Times New Roman"/>
          <w:color w:val="0070C0"/>
          <w:sz w:val="24"/>
          <w:szCs w:val="24"/>
        </w:rPr>
        <w:t xml:space="preserve"> new figure</w:t>
      </w:r>
      <w:r w:rsidR="005C5F32" w:rsidRPr="00C1567D">
        <w:rPr>
          <w:rFonts w:ascii="Times New Roman" w:hAnsi="Times New Roman" w:cs="Times New Roman"/>
          <w:color w:val="0070C0"/>
          <w:sz w:val="24"/>
          <w:szCs w:val="24"/>
        </w:rPr>
        <w:t>s</w:t>
      </w:r>
      <w:r w:rsidR="00C07D33" w:rsidRPr="00C1567D">
        <w:rPr>
          <w:rFonts w:ascii="Times New Roman" w:hAnsi="Times New Roman" w:cs="Times New Roman"/>
          <w:color w:val="0070C0"/>
          <w:sz w:val="24"/>
          <w:szCs w:val="24"/>
        </w:rPr>
        <w:t xml:space="preserve"> to the</w:t>
      </w:r>
      <w:r w:rsidR="005C5F32" w:rsidRPr="00C1567D">
        <w:rPr>
          <w:rFonts w:ascii="Times New Roman" w:hAnsi="Times New Roman" w:cs="Times New Roman"/>
          <w:color w:val="0070C0"/>
          <w:sz w:val="24"/>
          <w:szCs w:val="24"/>
        </w:rPr>
        <w:t xml:space="preserve"> Appendix that show the changes in median NSE with model epochs by ecoregion,</w:t>
      </w:r>
      <w:r w:rsidR="004332E6">
        <w:rPr>
          <w:rFonts w:ascii="Times New Roman" w:hAnsi="Times New Roman" w:cs="Times New Roman"/>
          <w:color w:val="0070C0"/>
          <w:sz w:val="24"/>
          <w:szCs w:val="24"/>
        </w:rPr>
        <w:t xml:space="preserve"> where we show that our major findings are stable and do not depend on the selected epoch</w:t>
      </w:r>
      <w:r w:rsidR="00863C46">
        <w:rPr>
          <w:rFonts w:ascii="Times New Roman" w:hAnsi="Times New Roman" w:cs="Times New Roman"/>
          <w:color w:val="0070C0"/>
          <w:sz w:val="24"/>
          <w:szCs w:val="24"/>
        </w:rPr>
        <w:t xml:space="preserve">. </w:t>
      </w:r>
      <w:r w:rsidR="00C1567D">
        <w:rPr>
          <w:rFonts w:ascii="Times New Roman" w:hAnsi="Times New Roman" w:cs="Times New Roman"/>
          <w:color w:val="0070C0"/>
          <w:sz w:val="24"/>
          <w:szCs w:val="24"/>
        </w:rPr>
        <w:t xml:space="preserve">An R-factor of &lt;1 is generally recognized as strong. Our </w:t>
      </w:r>
      <w:r w:rsidR="00625D2D">
        <w:rPr>
          <w:rFonts w:ascii="Times New Roman" w:hAnsi="Times New Roman" w:cs="Times New Roman"/>
          <w:color w:val="0070C0"/>
          <w:sz w:val="24"/>
          <w:szCs w:val="24"/>
        </w:rPr>
        <w:t xml:space="preserve">median R-factors </w:t>
      </w:r>
      <w:r w:rsidR="00736793">
        <w:rPr>
          <w:rFonts w:ascii="Times New Roman" w:hAnsi="Times New Roman" w:cs="Times New Roman"/>
          <w:color w:val="0070C0"/>
          <w:sz w:val="24"/>
          <w:szCs w:val="24"/>
        </w:rPr>
        <w:t xml:space="preserve">for each of the four LSTM models </w:t>
      </w:r>
      <w:r w:rsidR="00625D2D">
        <w:rPr>
          <w:rFonts w:ascii="Times New Roman" w:hAnsi="Times New Roman" w:cs="Times New Roman"/>
          <w:color w:val="0070C0"/>
          <w:sz w:val="24"/>
          <w:szCs w:val="24"/>
        </w:rPr>
        <w:t xml:space="preserve">ranged from </w:t>
      </w:r>
      <w:r w:rsidR="00DE3DDC">
        <w:rPr>
          <w:rFonts w:ascii="Times New Roman" w:hAnsi="Times New Roman" w:cs="Times New Roman"/>
          <w:color w:val="0070C0"/>
          <w:sz w:val="24"/>
          <w:szCs w:val="24"/>
        </w:rPr>
        <w:t>0.07 to 0.16 supporting confidence in our results.</w:t>
      </w:r>
      <w:r w:rsidR="00625D2D">
        <w:rPr>
          <w:rFonts w:ascii="Times New Roman" w:hAnsi="Times New Roman" w:cs="Times New Roman"/>
          <w:color w:val="0070C0"/>
          <w:sz w:val="24"/>
          <w:szCs w:val="24"/>
        </w:rPr>
        <w:t xml:space="preserve"> </w:t>
      </w:r>
      <w:r w:rsidR="002F28B6" w:rsidRPr="00C1567D">
        <w:rPr>
          <w:rFonts w:ascii="Times New Roman" w:hAnsi="Times New Roman" w:cs="Times New Roman"/>
          <w:color w:val="0070C0"/>
          <w:sz w:val="24"/>
          <w:szCs w:val="24"/>
        </w:rPr>
        <w:t xml:space="preserve"> </w:t>
      </w:r>
    </w:p>
    <w:p w14:paraId="42990D0F" w14:textId="77777777" w:rsidR="00A8642E" w:rsidRDefault="00855CA4" w:rsidP="00A8642E">
      <w:pPr>
        <w:spacing w:after="0" w:line="240" w:lineRule="auto"/>
        <w:rPr>
          <w:rFonts w:ascii="Times New Roman" w:hAnsi="Times New Roman" w:cs="Times New Roman"/>
          <w:sz w:val="24"/>
          <w:szCs w:val="24"/>
        </w:rPr>
      </w:pPr>
      <w:r w:rsidRPr="00C15297">
        <w:rPr>
          <w:rFonts w:ascii="Times New Roman" w:hAnsi="Times New Roman" w:cs="Times New Roman"/>
          <w:color w:val="C00000"/>
          <w:sz w:val="24"/>
          <w:szCs w:val="24"/>
        </w:rPr>
        <w:br/>
      </w:r>
      <w:r w:rsidRPr="00E7090F">
        <w:rPr>
          <w:rFonts w:ascii="Times New Roman" w:hAnsi="Times New Roman" w:cs="Times New Roman"/>
          <w:sz w:val="24"/>
          <w:szCs w:val="24"/>
        </w:rPr>
        <w:t>6) The authors convert surface water extent into surface water storage using a DEM-based approach, and appropriately acknowledge that this introduces additional uncertainty. However, it is not clear whether using surface water extent directly as an input variable was considered or tested. Given that surface water extent often captures hydrologically relevant dynamics and may offer similar predictive value, the authors are encouraged to experimentally compare the performance of models using extent versus storage. Such an analysis would clarify whether the volume conversion provides meaningful benefits or if comparable improvements in discharge prediction can be achieved with less processing and uncertainty. This comparison would also help isolate the true contribution of the surface water signal itself</w:t>
      </w:r>
      <w:r w:rsidR="00A8642E">
        <w:rPr>
          <w:rFonts w:ascii="Times New Roman" w:hAnsi="Times New Roman" w:cs="Times New Roman"/>
          <w:sz w:val="24"/>
          <w:szCs w:val="24"/>
        </w:rPr>
        <w:t>.</w:t>
      </w:r>
    </w:p>
    <w:p w14:paraId="15BFDA26" w14:textId="7BBC09BB" w:rsidR="00C63AE5" w:rsidRDefault="00403527" w:rsidP="00AB4FA3">
      <w:pPr>
        <w:spacing w:after="0" w:line="240" w:lineRule="auto"/>
        <w:rPr>
          <w:rFonts w:ascii="Times New Roman" w:hAnsi="Times New Roman" w:cs="Times New Roman"/>
          <w:color w:val="0070C0"/>
          <w:sz w:val="24"/>
          <w:szCs w:val="24"/>
        </w:rPr>
      </w:pPr>
      <w:r w:rsidRPr="003312D4">
        <w:rPr>
          <w:rFonts w:ascii="Times New Roman" w:hAnsi="Times New Roman" w:cs="Times New Roman"/>
          <w:b/>
          <w:bCs/>
          <w:color w:val="0070C0"/>
          <w:sz w:val="24"/>
          <w:szCs w:val="24"/>
        </w:rPr>
        <w:t>Response:</w:t>
      </w:r>
      <w:r w:rsidR="00A93A50" w:rsidRPr="00255E83">
        <w:rPr>
          <w:rFonts w:ascii="Times New Roman" w:hAnsi="Times New Roman" w:cs="Times New Roman"/>
          <w:color w:val="0070C0"/>
          <w:sz w:val="24"/>
          <w:szCs w:val="24"/>
        </w:rPr>
        <w:t xml:space="preserve"> Because surface water extent is more widely available, relative to surface water storage, we understand the interest in</w:t>
      </w:r>
      <w:r w:rsidR="00255E83">
        <w:rPr>
          <w:rFonts w:ascii="Times New Roman" w:hAnsi="Times New Roman" w:cs="Times New Roman"/>
          <w:color w:val="0070C0"/>
          <w:sz w:val="24"/>
          <w:szCs w:val="24"/>
        </w:rPr>
        <w:t xml:space="preserve"> </w:t>
      </w:r>
      <w:r w:rsidR="00153574">
        <w:rPr>
          <w:rFonts w:ascii="Times New Roman" w:hAnsi="Times New Roman" w:cs="Times New Roman"/>
          <w:color w:val="0070C0"/>
          <w:sz w:val="24"/>
          <w:szCs w:val="24"/>
        </w:rPr>
        <w:t>exploring</w:t>
      </w:r>
      <w:r w:rsidR="00255E83">
        <w:rPr>
          <w:rFonts w:ascii="Times New Roman" w:hAnsi="Times New Roman" w:cs="Times New Roman"/>
          <w:color w:val="0070C0"/>
          <w:sz w:val="24"/>
          <w:szCs w:val="24"/>
        </w:rPr>
        <w:t xml:space="preserve"> the tradeoffs</w:t>
      </w:r>
      <w:r w:rsidR="00DE195D">
        <w:rPr>
          <w:rFonts w:ascii="Times New Roman" w:hAnsi="Times New Roman" w:cs="Times New Roman"/>
          <w:color w:val="0070C0"/>
          <w:sz w:val="24"/>
          <w:szCs w:val="24"/>
        </w:rPr>
        <w:t xml:space="preserve"> of these two related variables</w:t>
      </w:r>
      <w:r w:rsidR="00255E83">
        <w:rPr>
          <w:rFonts w:ascii="Times New Roman" w:hAnsi="Times New Roman" w:cs="Times New Roman"/>
          <w:color w:val="0070C0"/>
          <w:sz w:val="24"/>
          <w:szCs w:val="24"/>
        </w:rPr>
        <w:t xml:space="preserve">. </w:t>
      </w:r>
      <w:r w:rsidR="001A7EBE">
        <w:rPr>
          <w:rFonts w:ascii="Times New Roman" w:hAnsi="Times New Roman" w:cs="Times New Roman"/>
          <w:color w:val="0070C0"/>
          <w:sz w:val="24"/>
          <w:szCs w:val="24"/>
        </w:rPr>
        <w:t xml:space="preserve">However, comparing surface water </w:t>
      </w:r>
      <w:r w:rsidR="004909A9">
        <w:rPr>
          <w:rFonts w:ascii="Times New Roman" w:hAnsi="Times New Roman" w:cs="Times New Roman"/>
          <w:color w:val="0070C0"/>
          <w:sz w:val="24"/>
          <w:szCs w:val="24"/>
        </w:rPr>
        <w:t xml:space="preserve">extent to </w:t>
      </w:r>
      <w:r w:rsidR="001A7EBE">
        <w:rPr>
          <w:rFonts w:ascii="Times New Roman" w:hAnsi="Times New Roman" w:cs="Times New Roman"/>
          <w:color w:val="0070C0"/>
          <w:sz w:val="24"/>
          <w:szCs w:val="24"/>
        </w:rPr>
        <w:t xml:space="preserve">surface storage time series </w:t>
      </w:r>
      <w:r w:rsidR="004909A9">
        <w:rPr>
          <w:rFonts w:ascii="Times New Roman" w:hAnsi="Times New Roman" w:cs="Times New Roman"/>
          <w:color w:val="0070C0"/>
          <w:sz w:val="24"/>
          <w:szCs w:val="24"/>
        </w:rPr>
        <w:t>wa</w:t>
      </w:r>
      <w:r w:rsidR="001A7EBE">
        <w:rPr>
          <w:rFonts w:ascii="Times New Roman" w:hAnsi="Times New Roman" w:cs="Times New Roman"/>
          <w:color w:val="0070C0"/>
          <w:sz w:val="24"/>
          <w:szCs w:val="24"/>
        </w:rPr>
        <w:t xml:space="preserve">s not a primary objective of our analysis. </w:t>
      </w:r>
      <w:r w:rsidR="00DE195D">
        <w:rPr>
          <w:rFonts w:ascii="Times New Roman" w:hAnsi="Times New Roman" w:cs="Times New Roman"/>
          <w:color w:val="0070C0"/>
          <w:sz w:val="24"/>
          <w:szCs w:val="24"/>
        </w:rPr>
        <w:t>I</w:t>
      </w:r>
      <w:r w:rsidR="001A7EBE">
        <w:rPr>
          <w:rFonts w:ascii="Times New Roman" w:hAnsi="Times New Roman" w:cs="Times New Roman"/>
          <w:color w:val="0070C0"/>
          <w:sz w:val="24"/>
          <w:szCs w:val="24"/>
        </w:rPr>
        <w:t>nstead, it</w:t>
      </w:r>
      <w:r w:rsidR="00DE195D">
        <w:rPr>
          <w:rFonts w:ascii="Times New Roman" w:hAnsi="Times New Roman" w:cs="Times New Roman"/>
          <w:color w:val="0070C0"/>
          <w:sz w:val="24"/>
          <w:szCs w:val="24"/>
        </w:rPr>
        <w:t xml:space="preserve"> was important </w:t>
      </w:r>
      <w:r w:rsidR="004909A9">
        <w:rPr>
          <w:rFonts w:ascii="Times New Roman" w:hAnsi="Times New Roman" w:cs="Times New Roman"/>
          <w:color w:val="0070C0"/>
          <w:sz w:val="24"/>
          <w:szCs w:val="24"/>
        </w:rPr>
        <w:t>f</w:t>
      </w:r>
      <w:r w:rsidR="00DE195D">
        <w:rPr>
          <w:rFonts w:ascii="Times New Roman" w:hAnsi="Times New Roman" w:cs="Times New Roman"/>
          <w:color w:val="0070C0"/>
          <w:sz w:val="24"/>
          <w:szCs w:val="24"/>
        </w:rPr>
        <w:t>o</w:t>
      </w:r>
      <w:r w:rsidR="004909A9">
        <w:rPr>
          <w:rFonts w:ascii="Times New Roman" w:hAnsi="Times New Roman" w:cs="Times New Roman"/>
          <w:color w:val="0070C0"/>
          <w:sz w:val="24"/>
          <w:szCs w:val="24"/>
        </w:rPr>
        <w:t>r</w:t>
      </w:r>
      <w:r w:rsidR="00DE195D">
        <w:rPr>
          <w:rFonts w:ascii="Times New Roman" w:hAnsi="Times New Roman" w:cs="Times New Roman"/>
          <w:color w:val="0070C0"/>
          <w:sz w:val="24"/>
          <w:szCs w:val="24"/>
        </w:rPr>
        <w:t xml:space="preserve"> us to </w:t>
      </w:r>
      <w:r w:rsidR="00EC6282">
        <w:rPr>
          <w:rFonts w:ascii="Times New Roman" w:hAnsi="Times New Roman" w:cs="Times New Roman"/>
          <w:color w:val="0070C0"/>
          <w:sz w:val="24"/>
          <w:szCs w:val="24"/>
        </w:rPr>
        <w:t xml:space="preserve">include surface water </w:t>
      </w:r>
      <w:r w:rsidR="001C6CC9">
        <w:rPr>
          <w:rFonts w:ascii="Times New Roman" w:hAnsi="Times New Roman" w:cs="Times New Roman"/>
          <w:color w:val="0070C0"/>
          <w:sz w:val="24"/>
          <w:szCs w:val="24"/>
        </w:rPr>
        <w:t xml:space="preserve">as </w:t>
      </w:r>
      <w:r w:rsidR="001A7EBE">
        <w:rPr>
          <w:rFonts w:ascii="Times New Roman" w:hAnsi="Times New Roman" w:cs="Times New Roman"/>
          <w:color w:val="0070C0"/>
          <w:sz w:val="24"/>
          <w:szCs w:val="24"/>
        </w:rPr>
        <w:t xml:space="preserve">a </w:t>
      </w:r>
      <w:r w:rsidR="00EC6282">
        <w:rPr>
          <w:rFonts w:ascii="Times New Roman" w:hAnsi="Times New Roman" w:cs="Times New Roman"/>
          <w:color w:val="0070C0"/>
          <w:sz w:val="24"/>
          <w:szCs w:val="24"/>
        </w:rPr>
        <w:t>volume</w:t>
      </w:r>
      <w:r w:rsidR="001C6CC9">
        <w:rPr>
          <w:rFonts w:ascii="Times New Roman" w:hAnsi="Times New Roman" w:cs="Times New Roman"/>
          <w:color w:val="0070C0"/>
          <w:sz w:val="24"/>
          <w:szCs w:val="24"/>
        </w:rPr>
        <w:t xml:space="preserve">, not extent, in order to more accurately represent </w:t>
      </w:r>
      <w:r w:rsidR="00A8642E">
        <w:rPr>
          <w:rFonts w:ascii="Times New Roman" w:hAnsi="Times New Roman" w:cs="Times New Roman"/>
          <w:color w:val="0070C0"/>
          <w:sz w:val="24"/>
          <w:szCs w:val="24"/>
        </w:rPr>
        <w:t xml:space="preserve">“real-world” </w:t>
      </w:r>
      <w:r w:rsidR="001C6CC9">
        <w:rPr>
          <w:rFonts w:ascii="Times New Roman" w:hAnsi="Times New Roman" w:cs="Times New Roman"/>
          <w:color w:val="0070C0"/>
          <w:sz w:val="24"/>
          <w:szCs w:val="24"/>
        </w:rPr>
        <w:t>changes in the surface water balance</w:t>
      </w:r>
      <w:r w:rsidR="00C32ACF">
        <w:rPr>
          <w:rFonts w:ascii="Times New Roman" w:hAnsi="Times New Roman" w:cs="Times New Roman"/>
          <w:color w:val="0070C0"/>
          <w:sz w:val="24"/>
          <w:szCs w:val="24"/>
        </w:rPr>
        <w:t xml:space="preserve"> </w:t>
      </w:r>
      <w:r w:rsidR="00261C71" w:rsidRPr="00DE3962">
        <w:rPr>
          <w:rFonts w:ascii="Times New Roman" w:hAnsi="Times New Roman" w:cs="Times New Roman"/>
          <w:color w:val="0070C0"/>
          <w:sz w:val="24"/>
          <w:szCs w:val="24"/>
        </w:rPr>
        <w:t>and</w:t>
      </w:r>
      <w:r w:rsidR="00C32ACF" w:rsidRPr="00DE3962">
        <w:rPr>
          <w:rFonts w:ascii="Times New Roman" w:hAnsi="Times New Roman" w:cs="Times New Roman"/>
          <w:color w:val="0070C0"/>
          <w:sz w:val="24"/>
          <w:szCs w:val="24"/>
        </w:rPr>
        <w:t xml:space="preserve"> </w:t>
      </w:r>
      <w:r w:rsidR="007178B5" w:rsidRPr="00DE3962">
        <w:rPr>
          <w:rFonts w:ascii="Times New Roman" w:hAnsi="Times New Roman" w:cs="Times New Roman"/>
          <w:color w:val="0070C0"/>
          <w:sz w:val="24"/>
          <w:szCs w:val="24"/>
        </w:rPr>
        <w:t xml:space="preserve">integrate these changes with </w:t>
      </w:r>
      <w:r w:rsidR="00C32ACF" w:rsidRPr="00DE3962">
        <w:rPr>
          <w:rFonts w:ascii="Times New Roman" w:hAnsi="Times New Roman" w:cs="Times New Roman"/>
          <w:color w:val="0070C0"/>
          <w:sz w:val="24"/>
          <w:szCs w:val="24"/>
        </w:rPr>
        <w:t xml:space="preserve">changes in discharge volume. </w:t>
      </w:r>
      <w:r w:rsidR="006904EF" w:rsidRPr="00DE3962">
        <w:rPr>
          <w:rFonts w:ascii="Times New Roman" w:hAnsi="Times New Roman" w:cs="Times New Roman"/>
          <w:color w:val="0070C0"/>
          <w:sz w:val="24"/>
          <w:szCs w:val="24"/>
        </w:rPr>
        <w:t>In responding to the comment, w</w:t>
      </w:r>
      <w:r w:rsidR="001A7EBE" w:rsidRPr="00DE3962">
        <w:rPr>
          <w:rFonts w:ascii="Times New Roman" w:hAnsi="Times New Roman" w:cs="Times New Roman"/>
          <w:color w:val="0070C0"/>
          <w:sz w:val="24"/>
          <w:szCs w:val="24"/>
        </w:rPr>
        <w:t>e were concerned</w:t>
      </w:r>
      <w:r w:rsidR="006904EF" w:rsidRPr="00DE3962">
        <w:rPr>
          <w:rFonts w:ascii="Times New Roman" w:hAnsi="Times New Roman" w:cs="Times New Roman"/>
          <w:color w:val="0070C0"/>
          <w:sz w:val="24"/>
          <w:szCs w:val="24"/>
        </w:rPr>
        <w:t xml:space="preserve"> that adding additional LSTMs trained on surface water extent would confuse and distract from the current analysis. Therefore, </w:t>
      </w:r>
      <w:r w:rsidR="000A09D6">
        <w:rPr>
          <w:rFonts w:ascii="Times New Roman" w:hAnsi="Times New Roman" w:cs="Times New Roman"/>
          <w:color w:val="0070C0"/>
          <w:sz w:val="24"/>
          <w:szCs w:val="24"/>
        </w:rPr>
        <w:t>t</w:t>
      </w:r>
      <w:r w:rsidR="00A8642E" w:rsidRPr="00DE3962">
        <w:rPr>
          <w:rFonts w:ascii="Times New Roman" w:hAnsi="Times New Roman" w:cs="Times New Roman"/>
          <w:color w:val="0070C0"/>
          <w:sz w:val="24"/>
          <w:szCs w:val="24"/>
        </w:rPr>
        <w:t>o evaluate the influence of the storage conversion on the time series dynamics, the gap-filled surface water extent time series were correlated with the surface water storage time series, per watershed, at a 2-week timestep (2016-2023) using Pearson correlation.</w:t>
      </w:r>
      <w:r w:rsidR="00156057" w:rsidRPr="00DE3962">
        <w:rPr>
          <w:rFonts w:ascii="Times New Roman" w:hAnsi="Times New Roman" w:cs="Times New Roman"/>
          <w:color w:val="0070C0"/>
          <w:sz w:val="24"/>
          <w:szCs w:val="24"/>
        </w:rPr>
        <w:t xml:space="preserve"> Th</w:t>
      </w:r>
      <w:r w:rsidR="00CE5DFE">
        <w:rPr>
          <w:rFonts w:ascii="Times New Roman" w:hAnsi="Times New Roman" w:cs="Times New Roman"/>
          <w:color w:val="0070C0"/>
          <w:sz w:val="24"/>
          <w:szCs w:val="24"/>
        </w:rPr>
        <w:t>ese</w:t>
      </w:r>
      <w:r w:rsidR="00156057" w:rsidRPr="00DE3962">
        <w:rPr>
          <w:rFonts w:ascii="Times New Roman" w:hAnsi="Times New Roman" w:cs="Times New Roman"/>
          <w:color w:val="0070C0"/>
          <w:sz w:val="24"/>
          <w:szCs w:val="24"/>
        </w:rPr>
        <w:t xml:space="preserve"> Method</w:t>
      </w:r>
      <w:r w:rsidR="00CE5DFE">
        <w:rPr>
          <w:rFonts w:ascii="Times New Roman" w:hAnsi="Times New Roman" w:cs="Times New Roman"/>
          <w:color w:val="0070C0"/>
          <w:sz w:val="24"/>
          <w:szCs w:val="24"/>
        </w:rPr>
        <w:t>s</w:t>
      </w:r>
      <w:r w:rsidR="00156057" w:rsidRPr="00DE3962">
        <w:rPr>
          <w:rFonts w:ascii="Times New Roman" w:hAnsi="Times New Roman" w:cs="Times New Roman"/>
          <w:color w:val="0070C0"/>
          <w:sz w:val="24"/>
          <w:szCs w:val="24"/>
        </w:rPr>
        <w:t xml:space="preserve"> ha</w:t>
      </w:r>
      <w:r w:rsidR="00CE5DFE">
        <w:rPr>
          <w:rFonts w:ascii="Times New Roman" w:hAnsi="Times New Roman" w:cs="Times New Roman"/>
          <w:color w:val="0070C0"/>
          <w:sz w:val="24"/>
          <w:szCs w:val="24"/>
        </w:rPr>
        <w:t>ve</w:t>
      </w:r>
      <w:r w:rsidR="00156057" w:rsidRPr="00DE3962">
        <w:rPr>
          <w:rFonts w:ascii="Times New Roman" w:hAnsi="Times New Roman" w:cs="Times New Roman"/>
          <w:color w:val="0070C0"/>
          <w:sz w:val="24"/>
          <w:szCs w:val="24"/>
        </w:rPr>
        <w:t xml:space="preserve"> been added to the Appendix text.</w:t>
      </w:r>
      <w:r w:rsidR="00A8642E" w:rsidRPr="00DE3962">
        <w:rPr>
          <w:rFonts w:ascii="Times New Roman" w:hAnsi="Times New Roman" w:cs="Times New Roman"/>
          <w:color w:val="0070C0"/>
          <w:sz w:val="24"/>
          <w:szCs w:val="24"/>
        </w:rPr>
        <w:t xml:space="preserve"> </w:t>
      </w:r>
      <w:r w:rsidR="00F019AF" w:rsidRPr="00DE3962">
        <w:rPr>
          <w:rFonts w:ascii="Times New Roman" w:hAnsi="Times New Roman" w:cs="Times New Roman"/>
          <w:color w:val="0070C0"/>
          <w:sz w:val="24"/>
          <w:szCs w:val="24"/>
        </w:rPr>
        <w:t xml:space="preserve">We now </w:t>
      </w:r>
      <w:r w:rsidR="00156057" w:rsidRPr="00DE3962">
        <w:rPr>
          <w:rFonts w:ascii="Times New Roman" w:hAnsi="Times New Roman" w:cs="Times New Roman"/>
          <w:color w:val="0070C0"/>
          <w:sz w:val="24"/>
          <w:szCs w:val="24"/>
        </w:rPr>
        <w:t xml:space="preserve">also </w:t>
      </w:r>
      <w:r w:rsidR="00F019AF" w:rsidRPr="00DE3962">
        <w:rPr>
          <w:rFonts w:ascii="Times New Roman" w:hAnsi="Times New Roman" w:cs="Times New Roman"/>
          <w:color w:val="0070C0"/>
          <w:sz w:val="24"/>
          <w:szCs w:val="24"/>
        </w:rPr>
        <w:t xml:space="preserve">briefly discuss </w:t>
      </w:r>
      <w:r w:rsidR="00395756">
        <w:rPr>
          <w:rFonts w:ascii="Times New Roman" w:hAnsi="Times New Roman" w:cs="Times New Roman"/>
          <w:color w:val="0070C0"/>
          <w:sz w:val="24"/>
          <w:szCs w:val="24"/>
        </w:rPr>
        <w:t>the results of this</w:t>
      </w:r>
      <w:r w:rsidR="005B53E1" w:rsidRPr="00DE3962">
        <w:rPr>
          <w:rFonts w:ascii="Times New Roman" w:hAnsi="Times New Roman" w:cs="Times New Roman"/>
          <w:color w:val="0070C0"/>
          <w:sz w:val="24"/>
          <w:szCs w:val="24"/>
        </w:rPr>
        <w:t xml:space="preserve"> in the Discussion section. </w:t>
      </w:r>
      <w:r w:rsidR="00847D9A" w:rsidRPr="00DE3962">
        <w:rPr>
          <w:rFonts w:ascii="Times New Roman" w:hAnsi="Times New Roman" w:cs="Times New Roman"/>
          <w:color w:val="0070C0"/>
          <w:sz w:val="24"/>
          <w:szCs w:val="24"/>
          <w:shd w:val="clear" w:color="auto" w:fill="FFFFFF"/>
        </w:rPr>
        <w:t xml:space="preserve">In correlating surface water extent to storage time series, we found a </w:t>
      </w:r>
      <w:proofErr w:type="spellStart"/>
      <w:r w:rsidR="00847D9A" w:rsidRPr="00DE3962">
        <w:rPr>
          <w:rFonts w:ascii="Times New Roman" w:hAnsi="Times New Roman" w:cs="Times New Roman"/>
          <w:color w:val="0070C0"/>
          <w:sz w:val="24"/>
          <w:szCs w:val="24"/>
          <w:shd w:val="clear" w:color="auto" w:fill="FFFFFF"/>
        </w:rPr>
        <w:t>median±standard</w:t>
      </w:r>
      <w:proofErr w:type="spellEnd"/>
      <w:r w:rsidR="00847D9A" w:rsidRPr="00DE3962">
        <w:rPr>
          <w:rFonts w:ascii="Times New Roman" w:hAnsi="Times New Roman" w:cs="Times New Roman"/>
          <w:color w:val="0070C0"/>
          <w:sz w:val="24"/>
          <w:szCs w:val="24"/>
          <w:shd w:val="clear" w:color="auto" w:fill="FFFFFF"/>
        </w:rPr>
        <w:t xml:space="preserve"> deviation Pearson correlation of </w:t>
      </w:r>
      <w:r w:rsidR="00847D9A" w:rsidRPr="00DE3962">
        <w:rPr>
          <w:rFonts w:ascii="Times New Roman" w:hAnsi="Times New Roman" w:cs="Times New Roman"/>
          <w:i/>
          <w:iCs/>
          <w:color w:val="0070C0"/>
          <w:sz w:val="24"/>
          <w:szCs w:val="24"/>
          <w:shd w:val="clear" w:color="auto" w:fill="FFFFFF"/>
        </w:rPr>
        <w:t>R</w:t>
      </w:r>
      <w:r w:rsidR="00847D9A" w:rsidRPr="00DE3962">
        <w:rPr>
          <w:rFonts w:ascii="Times New Roman" w:hAnsi="Times New Roman" w:cs="Times New Roman"/>
          <w:color w:val="0070C0"/>
          <w:sz w:val="24"/>
          <w:szCs w:val="24"/>
          <w:shd w:val="clear" w:color="auto" w:fill="FFFFFF"/>
        </w:rPr>
        <w:t xml:space="preserve">=0.88±0.12 with correlation values ranging from </w:t>
      </w:r>
      <w:r w:rsidR="00847D9A" w:rsidRPr="00DE3962">
        <w:rPr>
          <w:rFonts w:ascii="Times New Roman" w:hAnsi="Times New Roman" w:cs="Times New Roman"/>
          <w:i/>
          <w:iCs/>
          <w:color w:val="0070C0"/>
          <w:sz w:val="24"/>
          <w:szCs w:val="24"/>
          <w:shd w:val="clear" w:color="auto" w:fill="FFFFFF"/>
        </w:rPr>
        <w:t>R</w:t>
      </w:r>
      <w:r w:rsidR="00847D9A" w:rsidRPr="00DE3962">
        <w:rPr>
          <w:rFonts w:ascii="Times New Roman" w:hAnsi="Times New Roman" w:cs="Times New Roman"/>
          <w:color w:val="0070C0"/>
          <w:sz w:val="24"/>
          <w:szCs w:val="24"/>
          <w:shd w:val="clear" w:color="auto" w:fill="FFFFFF"/>
        </w:rPr>
        <w:t xml:space="preserve">=0.49 to </w:t>
      </w:r>
      <w:r w:rsidR="00847D9A" w:rsidRPr="00DE3962">
        <w:rPr>
          <w:rFonts w:ascii="Times New Roman" w:hAnsi="Times New Roman" w:cs="Times New Roman"/>
          <w:i/>
          <w:iCs/>
          <w:color w:val="0070C0"/>
          <w:sz w:val="24"/>
          <w:szCs w:val="24"/>
          <w:shd w:val="clear" w:color="auto" w:fill="FFFFFF"/>
        </w:rPr>
        <w:t>R</w:t>
      </w:r>
      <w:r w:rsidR="00847D9A" w:rsidRPr="00DE3962">
        <w:rPr>
          <w:rFonts w:ascii="Times New Roman" w:hAnsi="Times New Roman" w:cs="Times New Roman"/>
          <w:color w:val="0070C0"/>
          <w:sz w:val="24"/>
          <w:szCs w:val="24"/>
          <w:shd w:val="clear" w:color="auto" w:fill="FFFFFF"/>
        </w:rPr>
        <w:t>=0.98 across watersheds, suggesting that while</w:t>
      </w:r>
      <w:r w:rsidR="008902B0" w:rsidRPr="00DE3962">
        <w:rPr>
          <w:rFonts w:ascii="Times New Roman" w:hAnsi="Times New Roman" w:cs="Times New Roman"/>
          <w:color w:val="0070C0"/>
          <w:sz w:val="24"/>
          <w:szCs w:val="24"/>
          <w:shd w:val="clear" w:color="auto" w:fill="FFFFFF"/>
        </w:rPr>
        <w:t xml:space="preserve"> generally extent was highly correlated with storage,</w:t>
      </w:r>
      <w:r w:rsidR="00847D9A" w:rsidRPr="00DE3962">
        <w:rPr>
          <w:rFonts w:ascii="Times New Roman" w:hAnsi="Times New Roman" w:cs="Times New Roman"/>
          <w:color w:val="0070C0"/>
          <w:sz w:val="24"/>
          <w:szCs w:val="24"/>
          <w:shd w:val="clear" w:color="auto" w:fill="FFFFFF"/>
        </w:rPr>
        <w:t xml:space="preserve"> the conversion</w:t>
      </w:r>
      <w:r w:rsidR="008902B0" w:rsidRPr="00DE3962">
        <w:rPr>
          <w:rFonts w:ascii="Times New Roman" w:hAnsi="Times New Roman" w:cs="Times New Roman"/>
          <w:color w:val="0070C0"/>
          <w:sz w:val="24"/>
          <w:szCs w:val="24"/>
          <w:shd w:val="clear" w:color="auto" w:fill="FFFFFF"/>
        </w:rPr>
        <w:t xml:space="preserve"> induced</w:t>
      </w:r>
      <w:r w:rsidR="00F57BFF" w:rsidRPr="00DE3962">
        <w:rPr>
          <w:rFonts w:ascii="Times New Roman" w:hAnsi="Times New Roman" w:cs="Times New Roman"/>
          <w:color w:val="0070C0"/>
          <w:sz w:val="24"/>
          <w:szCs w:val="24"/>
          <w:shd w:val="clear" w:color="auto" w:fill="FFFFFF"/>
        </w:rPr>
        <w:t xml:space="preserve"> greater</w:t>
      </w:r>
      <w:r w:rsidR="008902B0" w:rsidRPr="00DE3962">
        <w:rPr>
          <w:rFonts w:ascii="Times New Roman" w:hAnsi="Times New Roman" w:cs="Times New Roman"/>
          <w:color w:val="0070C0"/>
          <w:sz w:val="24"/>
          <w:szCs w:val="24"/>
          <w:shd w:val="clear" w:color="auto" w:fill="FFFFFF"/>
        </w:rPr>
        <w:t xml:space="preserve"> changes in time series dynamics in </w:t>
      </w:r>
      <w:r w:rsidR="00F57BFF" w:rsidRPr="00DE3962">
        <w:rPr>
          <w:rFonts w:ascii="Times New Roman" w:hAnsi="Times New Roman" w:cs="Times New Roman"/>
          <w:color w:val="0070C0"/>
          <w:sz w:val="24"/>
          <w:szCs w:val="24"/>
          <w:shd w:val="clear" w:color="auto" w:fill="FFFFFF"/>
        </w:rPr>
        <w:t>some watersheds.</w:t>
      </w:r>
      <w:r w:rsidR="00847D9A" w:rsidRPr="00DE3962">
        <w:rPr>
          <w:rFonts w:ascii="Times New Roman" w:hAnsi="Times New Roman" w:cs="Times New Roman"/>
          <w:color w:val="0070C0"/>
          <w:sz w:val="24"/>
          <w:szCs w:val="24"/>
          <w:shd w:val="clear" w:color="auto" w:fill="FFFFFF"/>
        </w:rPr>
        <w:t xml:space="preserve">  </w:t>
      </w:r>
    </w:p>
    <w:p w14:paraId="2C5E8CC1" w14:textId="4AE37568" w:rsidR="00EF15F6" w:rsidRPr="00095D33" w:rsidRDefault="00855CA4" w:rsidP="00AB4FA3">
      <w:pPr>
        <w:spacing w:after="0" w:line="240" w:lineRule="auto"/>
        <w:rPr>
          <w:rFonts w:ascii="Times New Roman" w:hAnsi="Times New Roman" w:cs="Times New Roman"/>
          <w:color w:val="000000" w:themeColor="text1"/>
          <w:sz w:val="24"/>
          <w:szCs w:val="24"/>
        </w:rPr>
      </w:pPr>
      <w:r w:rsidRPr="00255E83">
        <w:rPr>
          <w:rFonts w:ascii="Times New Roman" w:hAnsi="Times New Roman" w:cs="Times New Roman"/>
          <w:color w:val="0070C0"/>
          <w:sz w:val="24"/>
          <w:szCs w:val="24"/>
        </w:rPr>
        <w:br/>
      </w:r>
      <w:r w:rsidRPr="00095D33">
        <w:rPr>
          <w:rFonts w:ascii="Times New Roman" w:hAnsi="Times New Roman" w:cs="Times New Roman"/>
          <w:color w:val="000000" w:themeColor="text1"/>
          <w:sz w:val="24"/>
          <w:szCs w:val="24"/>
        </w:rPr>
        <w:t xml:space="preserve">7) Given the inherent long memory capabilities of LSTM models, it's possible that they may implicitly learn and represent the influence of storage dynamics from meteorological inputs and temporal patterns, even without explicitly including </w:t>
      </w:r>
      <w:proofErr w:type="spellStart"/>
      <w:r w:rsidRPr="00095D33">
        <w:rPr>
          <w:rFonts w:ascii="Times New Roman" w:hAnsi="Times New Roman" w:cs="Times New Roman"/>
          <w:color w:val="000000" w:themeColor="text1"/>
          <w:sz w:val="24"/>
          <w:szCs w:val="24"/>
        </w:rPr>
        <w:t>SWstorage</w:t>
      </w:r>
      <w:proofErr w:type="spellEnd"/>
      <w:r w:rsidRPr="00095D33">
        <w:rPr>
          <w:rFonts w:ascii="Times New Roman" w:hAnsi="Times New Roman" w:cs="Times New Roman"/>
          <w:color w:val="000000" w:themeColor="text1"/>
          <w:sz w:val="24"/>
          <w:szCs w:val="24"/>
        </w:rPr>
        <w:t>. This raises a valuable point for discussion</w:t>
      </w:r>
      <w:r w:rsidRPr="00AD027F">
        <w:rPr>
          <w:rFonts w:ascii="Times New Roman" w:hAnsi="Times New Roman" w:cs="Times New Roman"/>
          <w:color w:val="000000" w:themeColor="text1"/>
          <w:sz w:val="24"/>
          <w:szCs w:val="24"/>
        </w:rPr>
        <w:t xml:space="preserve">: to what extent is the added value of </w:t>
      </w:r>
      <w:proofErr w:type="spellStart"/>
      <w:r w:rsidRPr="00AD027F">
        <w:rPr>
          <w:rFonts w:ascii="Times New Roman" w:hAnsi="Times New Roman" w:cs="Times New Roman"/>
          <w:color w:val="000000" w:themeColor="text1"/>
          <w:sz w:val="24"/>
          <w:szCs w:val="24"/>
        </w:rPr>
        <w:t>SWstorage</w:t>
      </w:r>
      <w:proofErr w:type="spellEnd"/>
      <w:r w:rsidRPr="00AD027F">
        <w:rPr>
          <w:rFonts w:ascii="Times New Roman" w:hAnsi="Times New Roman" w:cs="Times New Roman"/>
          <w:color w:val="000000" w:themeColor="text1"/>
          <w:sz w:val="24"/>
          <w:szCs w:val="24"/>
        </w:rPr>
        <w:t xml:space="preserve"> due to new information versus redundancy with what the LSTM might infer on its own?</w:t>
      </w:r>
      <w:r w:rsidRPr="00095D33">
        <w:rPr>
          <w:rFonts w:ascii="Times New Roman" w:hAnsi="Times New Roman" w:cs="Times New Roman"/>
          <w:color w:val="000000" w:themeColor="text1"/>
          <w:sz w:val="24"/>
          <w:szCs w:val="24"/>
        </w:rPr>
        <w:t xml:space="preserve"> The authors are encouraged to discuss this possibility in the Discussion section, and, if feasible, support the hypothesis through interpretable machine learning techniques, such as SHAP (</w:t>
      </w:r>
      <w:proofErr w:type="spellStart"/>
      <w:r w:rsidRPr="00095D33">
        <w:rPr>
          <w:rFonts w:ascii="Times New Roman" w:hAnsi="Times New Roman" w:cs="Times New Roman"/>
          <w:color w:val="000000" w:themeColor="text1"/>
          <w:sz w:val="24"/>
          <w:szCs w:val="24"/>
        </w:rPr>
        <w:t>SHapley</w:t>
      </w:r>
      <w:proofErr w:type="spellEnd"/>
      <w:r w:rsidRPr="00095D33">
        <w:rPr>
          <w:rFonts w:ascii="Times New Roman" w:hAnsi="Times New Roman" w:cs="Times New Roman"/>
          <w:color w:val="000000" w:themeColor="text1"/>
          <w:sz w:val="24"/>
          <w:szCs w:val="24"/>
        </w:rPr>
        <w:t xml:space="preserve"> Additive </w:t>
      </w:r>
      <w:proofErr w:type="spellStart"/>
      <w:r w:rsidRPr="00095D33">
        <w:rPr>
          <w:rFonts w:ascii="Times New Roman" w:hAnsi="Times New Roman" w:cs="Times New Roman"/>
          <w:color w:val="000000" w:themeColor="text1"/>
          <w:sz w:val="24"/>
          <w:szCs w:val="24"/>
        </w:rPr>
        <w:t>exPlanations</w:t>
      </w:r>
      <w:proofErr w:type="spellEnd"/>
      <w:r w:rsidRPr="00095D33">
        <w:rPr>
          <w:rFonts w:ascii="Times New Roman" w:hAnsi="Times New Roman" w:cs="Times New Roman"/>
          <w:color w:val="000000" w:themeColor="text1"/>
          <w:sz w:val="24"/>
          <w:szCs w:val="24"/>
        </w:rPr>
        <w:t xml:space="preserve">), Integrated Gradients, or feature importance analyses. Doing so would help clarify the specific </w:t>
      </w:r>
      <w:r w:rsidRPr="00095D33">
        <w:rPr>
          <w:rFonts w:ascii="Times New Roman" w:hAnsi="Times New Roman" w:cs="Times New Roman"/>
          <w:color w:val="000000" w:themeColor="text1"/>
          <w:sz w:val="24"/>
          <w:szCs w:val="24"/>
        </w:rPr>
        <w:lastRenderedPageBreak/>
        <w:t xml:space="preserve">contribution of </w:t>
      </w:r>
      <w:proofErr w:type="spellStart"/>
      <w:r w:rsidRPr="00095D33">
        <w:rPr>
          <w:rFonts w:ascii="Times New Roman" w:hAnsi="Times New Roman" w:cs="Times New Roman"/>
          <w:color w:val="000000" w:themeColor="text1"/>
          <w:sz w:val="24"/>
          <w:szCs w:val="24"/>
        </w:rPr>
        <w:t>SWstorage</w:t>
      </w:r>
      <w:proofErr w:type="spellEnd"/>
      <w:r w:rsidRPr="00095D33">
        <w:rPr>
          <w:rFonts w:ascii="Times New Roman" w:hAnsi="Times New Roman" w:cs="Times New Roman"/>
          <w:color w:val="000000" w:themeColor="text1"/>
          <w:sz w:val="24"/>
          <w:szCs w:val="24"/>
        </w:rPr>
        <w:t xml:space="preserve"> and enhance the manuscript’s relevance by offering insights into how LSTM models utilize different inputs. Interpretability efforts like this would go beyond performance metrics and contribute to advancing our understanding of hydrologic modeling with deep learning.</w:t>
      </w:r>
    </w:p>
    <w:p w14:paraId="7559184F" w14:textId="4584594E" w:rsidR="00F66C1F" w:rsidRDefault="00A2709C" w:rsidP="00AB4FA3">
      <w:pPr>
        <w:spacing w:after="0" w:line="240" w:lineRule="auto"/>
        <w:rPr>
          <w:rFonts w:ascii="Times New Roman" w:hAnsi="Times New Roman" w:cs="Times New Roman"/>
          <w:sz w:val="24"/>
          <w:szCs w:val="24"/>
        </w:rPr>
      </w:pPr>
      <w:r w:rsidRPr="00095D33">
        <w:rPr>
          <w:rFonts w:ascii="Times New Roman" w:hAnsi="Times New Roman" w:cs="Times New Roman"/>
          <w:b/>
          <w:bCs/>
          <w:color w:val="0070C0"/>
          <w:sz w:val="24"/>
          <w:szCs w:val="24"/>
        </w:rPr>
        <w:t>Response:</w:t>
      </w:r>
      <w:r w:rsidRPr="00095D33">
        <w:rPr>
          <w:rFonts w:ascii="Times New Roman" w:hAnsi="Times New Roman" w:cs="Times New Roman"/>
          <w:color w:val="0070C0"/>
          <w:sz w:val="24"/>
          <w:szCs w:val="24"/>
        </w:rPr>
        <w:t xml:space="preserve"> We recognize that because the focus of the manuscript</w:t>
      </w:r>
      <w:r w:rsidR="00EF3753" w:rsidRPr="00095D33">
        <w:rPr>
          <w:rFonts w:ascii="Times New Roman" w:hAnsi="Times New Roman" w:cs="Times New Roman"/>
          <w:color w:val="0070C0"/>
          <w:sz w:val="24"/>
          <w:szCs w:val="24"/>
        </w:rPr>
        <w:t xml:space="preserve"> is on identifying the </w:t>
      </w:r>
      <w:r w:rsidR="00584E9A" w:rsidRPr="00095D33">
        <w:rPr>
          <w:rFonts w:ascii="Times New Roman" w:hAnsi="Times New Roman" w:cs="Times New Roman"/>
          <w:color w:val="0070C0"/>
          <w:sz w:val="24"/>
          <w:szCs w:val="24"/>
        </w:rPr>
        <w:t xml:space="preserve">relative </w:t>
      </w:r>
      <w:r w:rsidR="00EF3753" w:rsidRPr="00095D33">
        <w:rPr>
          <w:rFonts w:ascii="Times New Roman" w:hAnsi="Times New Roman" w:cs="Times New Roman"/>
          <w:color w:val="0070C0"/>
          <w:sz w:val="24"/>
          <w:szCs w:val="24"/>
        </w:rPr>
        <w:t>contribution of surface water storage variables</w:t>
      </w:r>
      <w:r w:rsidR="00AA4A74" w:rsidRPr="00095D33">
        <w:rPr>
          <w:rFonts w:ascii="Times New Roman" w:hAnsi="Times New Roman" w:cs="Times New Roman"/>
          <w:color w:val="0070C0"/>
          <w:sz w:val="24"/>
          <w:szCs w:val="24"/>
        </w:rPr>
        <w:t xml:space="preserve"> to LSTM model performance</w:t>
      </w:r>
      <w:r w:rsidR="00EF3753" w:rsidRPr="00095D33">
        <w:rPr>
          <w:rFonts w:ascii="Times New Roman" w:hAnsi="Times New Roman" w:cs="Times New Roman"/>
          <w:color w:val="0070C0"/>
          <w:sz w:val="24"/>
          <w:szCs w:val="24"/>
        </w:rPr>
        <w:t xml:space="preserve">, </w:t>
      </w:r>
      <w:r w:rsidR="00584E9A" w:rsidRPr="00095D33">
        <w:rPr>
          <w:rFonts w:ascii="Times New Roman" w:hAnsi="Times New Roman" w:cs="Times New Roman"/>
          <w:color w:val="0070C0"/>
          <w:sz w:val="24"/>
          <w:szCs w:val="24"/>
        </w:rPr>
        <w:t xml:space="preserve">that providing a clearer understanding of relative variable importance would be useful. Our concern with </w:t>
      </w:r>
      <w:r w:rsidR="00CE2087" w:rsidRPr="00095D33">
        <w:rPr>
          <w:rFonts w:ascii="Times New Roman" w:hAnsi="Times New Roman" w:cs="Times New Roman"/>
          <w:color w:val="0070C0"/>
          <w:sz w:val="24"/>
          <w:szCs w:val="24"/>
        </w:rPr>
        <w:t xml:space="preserve">using methods like SHAP and Integrated Gradients </w:t>
      </w:r>
      <w:r w:rsidR="00DD64D7" w:rsidRPr="00095D33">
        <w:rPr>
          <w:rFonts w:ascii="Times New Roman" w:hAnsi="Times New Roman" w:cs="Times New Roman"/>
          <w:color w:val="0070C0"/>
          <w:sz w:val="24"/>
          <w:szCs w:val="24"/>
        </w:rPr>
        <w:t>is that</w:t>
      </w:r>
      <w:r w:rsidR="000011EE" w:rsidRPr="00095D33">
        <w:rPr>
          <w:rFonts w:ascii="Times New Roman" w:hAnsi="Times New Roman" w:cs="Times New Roman"/>
          <w:color w:val="0070C0"/>
          <w:sz w:val="24"/>
          <w:szCs w:val="24"/>
        </w:rPr>
        <w:t xml:space="preserve"> their values are often biased, particularly when features are correlated, making it difficult to accurately interpret.</w:t>
      </w:r>
      <w:r w:rsidR="000F3E48" w:rsidRPr="00095D33">
        <w:rPr>
          <w:rFonts w:ascii="Times New Roman" w:hAnsi="Times New Roman" w:cs="Times New Roman"/>
          <w:color w:val="0070C0"/>
          <w:sz w:val="24"/>
          <w:szCs w:val="24"/>
        </w:rPr>
        <w:t xml:space="preserve"> In addition, while we have used </w:t>
      </w:r>
      <w:r w:rsidR="000079ED" w:rsidRPr="00095D33">
        <w:rPr>
          <w:rFonts w:ascii="Times New Roman" w:hAnsi="Times New Roman" w:cs="Times New Roman"/>
          <w:color w:val="0070C0"/>
          <w:sz w:val="24"/>
          <w:szCs w:val="24"/>
        </w:rPr>
        <w:t xml:space="preserve">the </w:t>
      </w:r>
      <w:r w:rsidR="000F3E48" w:rsidRPr="00095D33">
        <w:rPr>
          <w:rFonts w:ascii="Times New Roman" w:hAnsi="Times New Roman" w:cs="Times New Roman"/>
          <w:color w:val="0070C0"/>
          <w:sz w:val="24"/>
          <w:szCs w:val="24"/>
        </w:rPr>
        <w:t xml:space="preserve">SHAP </w:t>
      </w:r>
      <w:r w:rsidR="000079ED" w:rsidRPr="00095D33">
        <w:rPr>
          <w:rFonts w:ascii="Times New Roman" w:hAnsi="Times New Roman" w:cs="Times New Roman"/>
          <w:color w:val="0070C0"/>
          <w:sz w:val="24"/>
          <w:szCs w:val="24"/>
        </w:rPr>
        <w:t xml:space="preserve">package </w:t>
      </w:r>
      <w:r w:rsidR="000F3E48" w:rsidRPr="00095D33">
        <w:rPr>
          <w:rFonts w:ascii="Times New Roman" w:hAnsi="Times New Roman" w:cs="Times New Roman"/>
          <w:color w:val="0070C0"/>
          <w:sz w:val="24"/>
          <w:szCs w:val="24"/>
        </w:rPr>
        <w:t xml:space="preserve">in previous publications, the format in which the </w:t>
      </w:r>
      <w:proofErr w:type="spellStart"/>
      <w:r w:rsidR="000F3E48" w:rsidRPr="00095D33">
        <w:rPr>
          <w:rFonts w:ascii="Times New Roman" w:hAnsi="Times New Roman" w:cs="Times New Roman"/>
          <w:color w:val="0070C0"/>
          <w:sz w:val="24"/>
          <w:szCs w:val="24"/>
        </w:rPr>
        <w:t>NeuralHydrology</w:t>
      </w:r>
      <w:proofErr w:type="spellEnd"/>
      <w:r w:rsidR="000F3E48" w:rsidRPr="00095D33">
        <w:rPr>
          <w:rFonts w:ascii="Times New Roman" w:hAnsi="Times New Roman" w:cs="Times New Roman"/>
          <w:color w:val="0070C0"/>
          <w:sz w:val="24"/>
          <w:szCs w:val="24"/>
        </w:rPr>
        <w:t xml:space="preserve"> version of an LSTM is outputted</w:t>
      </w:r>
      <w:r w:rsidR="000079ED" w:rsidRPr="00095D33">
        <w:rPr>
          <w:rFonts w:ascii="Times New Roman" w:hAnsi="Times New Roman" w:cs="Times New Roman"/>
          <w:color w:val="0070C0"/>
          <w:sz w:val="24"/>
          <w:szCs w:val="24"/>
        </w:rPr>
        <w:t xml:space="preserve"> is not easily compatible with </w:t>
      </w:r>
      <w:proofErr w:type="spellStart"/>
      <w:r w:rsidR="000079ED" w:rsidRPr="00095D33">
        <w:rPr>
          <w:rFonts w:ascii="Times New Roman" w:hAnsi="Times New Roman" w:cs="Times New Roman"/>
          <w:color w:val="0070C0"/>
          <w:sz w:val="24"/>
          <w:szCs w:val="24"/>
        </w:rPr>
        <w:t>pytorch</w:t>
      </w:r>
      <w:proofErr w:type="spellEnd"/>
      <w:r w:rsidR="000079ED" w:rsidRPr="00095D33">
        <w:rPr>
          <w:rFonts w:ascii="Times New Roman" w:hAnsi="Times New Roman" w:cs="Times New Roman"/>
          <w:color w:val="0070C0"/>
          <w:sz w:val="24"/>
          <w:szCs w:val="24"/>
        </w:rPr>
        <w:t xml:space="preserve"> variable importance packages.</w:t>
      </w:r>
      <w:r w:rsidR="000011EE" w:rsidRPr="00095D33">
        <w:rPr>
          <w:rFonts w:ascii="Times New Roman" w:hAnsi="Times New Roman" w:cs="Times New Roman"/>
          <w:color w:val="0070C0"/>
          <w:sz w:val="24"/>
          <w:szCs w:val="24"/>
        </w:rPr>
        <w:t xml:space="preserve"> </w:t>
      </w:r>
      <w:r w:rsidR="004A315D" w:rsidRPr="00095D33">
        <w:rPr>
          <w:rFonts w:ascii="Times New Roman" w:hAnsi="Times New Roman" w:cs="Times New Roman"/>
          <w:color w:val="0070C0"/>
          <w:sz w:val="24"/>
          <w:szCs w:val="24"/>
        </w:rPr>
        <w:t>Instead</w:t>
      </w:r>
      <w:r w:rsidR="008C5211" w:rsidRPr="00095D33">
        <w:rPr>
          <w:rFonts w:ascii="Times New Roman" w:hAnsi="Times New Roman" w:cs="Times New Roman"/>
          <w:color w:val="0070C0"/>
          <w:sz w:val="24"/>
          <w:szCs w:val="24"/>
        </w:rPr>
        <w:t>,</w:t>
      </w:r>
      <w:r w:rsidR="004A315D" w:rsidRPr="00095D33">
        <w:rPr>
          <w:rFonts w:ascii="Times New Roman" w:hAnsi="Times New Roman" w:cs="Times New Roman"/>
          <w:color w:val="0070C0"/>
          <w:sz w:val="24"/>
          <w:szCs w:val="24"/>
        </w:rPr>
        <w:t xml:space="preserve"> we developed an approach to use </w:t>
      </w:r>
      <w:r w:rsidR="002009FC" w:rsidRPr="00095D33">
        <w:rPr>
          <w:rFonts w:ascii="Times New Roman" w:hAnsi="Times New Roman" w:cs="Times New Roman"/>
          <w:color w:val="0070C0"/>
          <w:sz w:val="24"/>
          <w:szCs w:val="24"/>
        </w:rPr>
        <w:t>the per watershed comparisons of model NSE to quantify the contribution</w:t>
      </w:r>
      <w:r w:rsidR="00D948C4" w:rsidRPr="00095D33">
        <w:rPr>
          <w:rFonts w:ascii="Times New Roman" w:hAnsi="Times New Roman" w:cs="Times New Roman"/>
          <w:color w:val="0070C0"/>
          <w:sz w:val="24"/>
          <w:szCs w:val="24"/>
        </w:rPr>
        <w:t xml:space="preserve"> (0 to 100%)</w:t>
      </w:r>
      <w:r w:rsidR="002009FC" w:rsidRPr="00095D33">
        <w:rPr>
          <w:rFonts w:ascii="Times New Roman" w:hAnsi="Times New Roman" w:cs="Times New Roman"/>
          <w:color w:val="0070C0"/>
          <w:sz w:val="24"/>
          <w:szCs w:val="24"/>
        </w:rPr>
        <w:t xml:space="preserve"> of specific variable groups (MET, SW, SW after CC, </w:t>
      </w:r>
      <w:r w:rsidR="00B74F49" w:rsidRPr="00095D33">
        <w:rPr>
          <w:rFonts w:ascii="Times New Roman" w:hAnsi="Times New Roman" w:cs="Times New Roman"/>
          <w:color w:val="0070C0"/>
          <w:sz w:val="24"/>
          <w:szCs w:val="24"/>
        </w:rPr>
        <w:t xml:space="preserve">CC, CC after SW). </w:t>
      </w:r>
      <w:r w:rsidR="006823A6" w:rsidRPr="00095D33">
        <w:rPr>
          <w:rFonts w:ascii="Times New Roman" w:hAnsi="Times New Roman" w:cs="Times New Roman"/>
          <w:color w:val="0070C0"/>
          <w:sz w:val="24"/>
          <w:szCs w:val="24"/>
        </w:rPr>
        <w:t xml:space="preserve">This approach allowed us to </w:t>
      </w:r>
      <w:r w:rsidR="006A24B0" w:rsidRPr="00095D33">
        <w:rPr>
          <w:rFonts w:ascii="Times New Roman" w:hAnsi="Times New Roman" w:cs="Times New Roman"/>
          <w:color w:val="0070C0"/>
          <w:sz w:val="24"/>
          <w:szCs w:val="24"/>
        </w:rPr>
        <w:t xml:space="preserve">stay consist with our approach of evaluating variable groups, instead of individual variables, but also </w:t>
      </w:r>
      <w:r w:rsidR="00C77CA1" w:rsidRPr="00095D33">
        <w:rPr>
          <w:rFonts w:ascii="Times New Roman" w:hAnsi="Times New Roman" w:cs="Times New Roman"/>
          <w:color w:val="0070C0"/>
          <w:sz w:val="24"/>
          <w:szCs w:val="24"/>
        </w:rPr>
        <w:t>provide</w:t>
      </w:r>
      <w:r w:rsidR="005F107B">
        <w:rPr>
          <w:rFonts w:ascii="Times New Roman" w:hAnsi="Times New Roman" w:cs="Times New Roman"/>
          <w:color w:val="0070C0"/>
          <w:sz w:val="24"/>
          <w:szCs w:val="24"/>
        </w:rPr>
        <w:t>d</w:t>
      </w:r>
      <w:r w:rsidR="00C77CA1" w:rsidRPr="00095D33">
        <w:rPr>
          <w:rFonts w:ascii="Times New Roman" w:hAnsi="Times New Roman" w:cs="Times New Roman"/>
          <w:color w:val="0070C0"/>
          <w:sz w:val="24"/>
          <w:szCs w:val="24"/>
        </w:rPr>
        <w:t xml:space="preserve"> a continuous importance measure. </w:t>
      </w:r>
      <w:r w:rsidR="00B74F49" w:rsidRPr="00095D33">
        <w:rPr>
          <w:rFonts w:ascii="Times New Roman" w:hAnsi="Times New Roman" w:cs="Times New Roman"/>
          <w:color w:val="0070C0"/>
          <w:sz w:val="24"/>
          <w:szCs w:val="24"/>
        </w:rPr>
        <w:t>We have added the variable importance approach and equations used to the Methods section.</w:t>
      </w:r>
      <w:r w:rsidR="00D948C4" w:rsidRPr="00095D33">
        <w:rPr>
          <w:rFonts w:ascii="Times New Roman" w:hAnsi="Times New Roman" w:cs="Times New Roman"/>
          <w:color w:val="0070C0"/>
          <w:sz w:val="24"/>
          <w:szCs w:val="24"/>
        </w:rPr>
        <w:t xml:space="preserve"> </w:t>
      </w:r>
      <w:r w:rsidR="00B65972" w:rsidRPr="00095D33">
        <w:rPr>
          <w:rFonts w:ascii="Times New Roman" w:hAnsi="Times New Roman" w:cs="Times New Roman"/>
          <w:color w:val="0070C0"/>
          <w:sz w:val="24"/>
          <w:szCs w:val="24"/>
        </w:rPr>
        <w:t>To the Results section we have added a new Table 4</w:t>
      </w:r>
      <w:r w:rsidR="00D124FB" w:rsidRPr="00095D33">
        <w:rPr>
          <w:rFonts w:ascii="Times New Roman" w:hAnsi="Times New Roman" w:cs="Times New Roman"/>
          <w:color w:val="0070C0"/>
          <w:sz w:val="24"/>
          <w:szCs w:val="24"/>
        </w:rPr>
        <w:t xml:space="preserve"> to present the results by region.</w:t>
      </w:r>
      <w:r w:rsidR="00F576BD" w:rsidRPr="00095D33">
        <w:rPr>
          <w:rFonts w:ascii="Times New Roman" w:hAnsi="Times New Roman" w:cs="Times New Roman"/>
          <w:color w:val="0070C0"/>
          <w:sz w:val="24"/>
          <w:szCs w:val="24"/>
        </w:rPr>
        <w:t xml:space="preserve"> We also eliminated the </w:t>
      </w:r>
      <w:r w:rsidR="00C71FB2" w:rsidRPr="00095D33">
        <w:rPr>
          <w:rFonts w:ascii="Times New Roman" w:hAnsi="Times New Roman" w:cs="Times New Roman"/>
          <w:color w:val="0070C0"/>
          <w:sz w:val="24"/>
          <w:szCs w:val="24"/>
        </w:rPr>
        <w:t xml:space="preserve">former groupings (e.g., SW a consistent contributor, SW improves upon CC), </w:t>
      </w:r>
      <w:r w:rsidR="00882ABE" w:rsidRPr="00095D33">
        <w:rPr>
          <w:rFonts w:ascii="Times New Roman" w:hAnsi="Times New Roman" w:cs="Times New Roman"/>
          <w:color w:val="0070C0"/>
          <w:sz w:val="24"/>
          <w:szCs w:val="24"/>
        </w:rPr>
        <w:t>and replaced with a new</w:t>
      </w:r>
      <w:r w:rsidR="000F6F78" w:rsidRPr="00095D33">
        <w:rPr>
          <w:rFonts w:ascii="Times New Roman" w:hAnsi="Times New Roman" w:cs="Times New Roman"/>
          <w:color w:val="0070C0"/>
          <w:sz w:val="24"/>
          <w:szCs w:val="24"/>
        </w:rPr>
        <w:t xml:space="preserve"> 3-panel</w:t>
      </w:r>
      <w:r w:rsidR="00882ABE" w:rsidRPr="00095D33">
        <w:rPr>
          <w:rFonts w:ascii="Times New Roman" w:hAnsi="Times New Roman" w:cs="Times New Roman"/>
          <w:color w:val="0070C0"/>
          <w:sz w:val="24"/>
          <w:szCs w:val="24"/>
        </w:rPr>
        <w:t xml:space="preserve"> figure</w:t>
      </w:r>
      <w:r w:rsidR="000F6F78" w:rsidRPr="00095D33">
        <w:rPr>
          <w:rFonts w:ascii="Times New Roman" w:hAnsi="Times New Roman" w:cs="Times New Roman"/>
          <w:color w:val="0070C0"/>
          <w:sz w:val="24"/>
          <w:szCs w:val="24"/>
        </w:rPr>
        <w:t xml:space="preserve"> showing </w:t>
      </w:r>
      <w:r w:rsidR="00657E9A" w:rsidRPr="00095D33">
        <w:rPr>
          <w:rFonts w:ascii="Times New Roman" w:hAnsi="Times New Roman" w:cs="Times New Roman"/>
          <w:noProof/>
          <w:color w:val="0070C0"/>
          <w:sz w:val="24"/>
          <w:szCs w:val="24"/>
        </w:rPr>
        <w:t>(a) the contribution of meteorological (MET) forcings to the NSE relative to the best performing model</w:t>
      </w:r>
      <w:r w:rsidR="00C77CA1" w:rsidRPr="00095D33">
        <w:rPr>
          <w:rFonts w:ascii="Times New Roman" w:hAnsi="Times New Roman" w:cs="Times New Roman"/>
          <w:noProof/>
          <w:color w:val="0070C0"/>
          <w:sz w:val="24"/>
          <w:szCs w:val="24"/>
        </w:rPr>
        <w:t xml:space="preserve"> for each individual watershed</w:t>
      </w:r>
      <w:r w:rsidR="00657E9A" w:rsidRPr="00095D33">
        <w:rPr>
          <w:rFonts w:ascii="Times New Roman" w:hAnsi="Times New Roman" w:cs="Times New Roman"/>
          <w:noProof/>
          <w:color w:val="0070C0"/>
          <w:sz w:val="24"/>
          <w:szCs w:val="24"/>
        </w:rPr>
        <w:t>, (b) the contribution of surface water (SW) to the NSE in the MET+SW model, and (c) the contribution of SW to NSE within the ALL model.</w:t>
      </w:r>
      <w:r w:rsidR="00855CA4" w:rsidRPr="00095D33">
        <w:rPr>
          <w:rFonts w:ascii="Times New Roman" w:hAnsi="Times New Roman" w:cs="Times New Roman"/>
          <w:color w:val="0070C0"/>
          <w:sz w:val="24"/>
          <w:szCs w:val="24"/>
        </w:rPr>
        <w:br/>
      </w:r>
    </w:p>
    <w:p w14:paraId="75D2D802" w14:textId="77777777" w:rsidR="00F66C1F" w:rsidRDefault="00F66C1F" w:rsidP="00AB4FA3">
      <w:pPr>
        <w:spacing w:after="0" w:line="240" w:lineRule="auto"/>
        <w:rPr>
          <w:rFonts w:ascii="Times New Roman" w:hAnsi="Times New Roman" w:cs="Times New Roman"/>
          <w:sz w:val="24"/>
          <w:szCs w:val="24"/>
        </w:rPr>
      </w:pPr>
    </w:p>
    <w:p w14:paraId="44BAE78E" w14:textId="760696C4" w:rsidR="00EF15F6" w:rsidRPr="00AB4FA3" w:rsidRDefault="00855CA4" w:rsidP="00AB4FA3">
      <w:pPr>
        <w:spacing w:after="0" w:line="240" w:lineRule="auto"/>
        <w:rPr>
          <w:rFonts w:ascii="Times New Roman" w:hAnsi="Times New Roman" w:cs="Times New Roman"/>
          <w:sz w:val="24"/>
          <w:szCs w:val="24"/>
        </w:rPr>
      </w:pPr>
      <w:r w:rsidRPr="00AB4FA3">
        <w:rPr>
          <w:rFonts w:ascii="Times New Roman" w:hAnsi="Times New Roman" w:cs="Times New Roman"/>
          <w:sz w:val="24"/>
          <w:szCs w:val="24"/>
        </w:rPr>
        <w:t>Additional Questions:</w:t>
      </w:r>
      <w:r w:rsidRPr="00AB4FA3">
        <w:rPr>
          <w:rFonts w:ascii="Times New Roman" w:hAnsi="Times New Roman" w:cs="Times New Roman"/>
          <w:sz w:val="24"/>
          <w:szCs w:val="24"/>
        </w:rPr>
        <w:br/>
      </w:r>
      <w:r w:rsidRPr="00AB4FA3">
        <w:rPr>
          <w:rFonts w:ascii="Times New Roman" w:hAnsi="Times New Roman" w:cs="Times New Roman"/>
          <w:sz w:val="24"/>
          <w:szCs w:val="24"/>
        </w:rPr>
        <w:br/>
        <w:t>What is the main contribution of this manuscript?: Neither an original contribution to hydrological theory or methodology, nor a valuable contribution to factual information about the hydrology of a region.</w:t>
      </w:r>
    </w:p>
    <w:p w14:paraId="15165DD5" w14:textId="77777777" w:rsidR="00C15297" w:rsidRPr="00860EC6" w:rsidRDefault="00C15297" w:rsidP="00C15297">
      <w:pPr>
        <w:spacing w:after="0" w:line="240" w:lineRule="auto"/>
        <w:rPr>
          <w:rFonts w:ascii="Times New Roman" w:hAnsi="Times New Roman" w:cs="Times New Roman"/>
          <w:color w:val="0070C0"/>
          <w:sz w:val="24"/>
          <w:szCs w:val="24"/>
        </w:rPr>
      </w:pPr>
      <w:r w:rsidRPr="00860EC6">
        <w:rPr>
          <w:rFonts w:ascii="Times New Roman" w:hAnsi="Times New Roman" w:cs="Times New Roman"/>
          <w:b/>
          <w:bCs/>
          <w:color w:val="0070C0"/>
          <w:sz w:val="24"/>
          <w:szCs w:val="24"/>
        </w:rPr>
        <w:t>Response:</w:t>
      </w:r>
      <w:r w:rsidRPr="00860EC6">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The main contribution of this manuscript is to improve our understanding of where and when accounting for surface water storage dynamics (i.e., wetlands and lakes) is important for accurate predictions of discharge. Most wetlands globally have been lost as these features have been and continue to be converted to agriculture or development. Understanding the role of surface water bodies on watershed hydrology is critical so that we can start to understand the potential unintended impact these wetland losses may have on river discharge. We have </w:t>
      </w:r>
      <w:r w:rsidRPr="00860EC6">
        <w:rPr>
          <w:rFonts w:ascii="Times New Roman" w:hAnsi="Times New Roman" w:cs="Times New Roman"/>
          <w:color w:val="0070C0"/>
          <w:sz w:val="24"/>
          <w:szCs w:val="24"/>
        </w:rPr>
        <w:t>revised the Introduction to clarify the</w:t>
      </w:r>
      <w:r>
        <w:rPr>
          <w:rFonts w:ascii="Times New Roman" w:hAnsi="Times New Roman" w:cs="Times New Roman"/>
          <w:color w:val="0070C0"/>
          <w:sz w:val="24"/>
          <w:szCs w:val="24"/>
        </w:rPr>
        <w:t xml:space="preserve"> manuscripts</w:t>
      </w:r>
      <w:r w:rsidRPr="00860EC6">
        <w:rPr>
          <w:rFonts w:ascii="Times New Roman" w:hAnsi="Times New Roman" w:cs="Times New Roman"/>
          <w:color w:val="0070C0"/>
          <w:sz w:val="24"/>
          <w:szCs w:val="24"/>
        </w:rPr>
        <w:t xml:space="preserve"> novelty</w:t>
      </w:r>
      <w:r>
        <w:rPr>
          <w:rFonts w:ascii="Times New Roman" w:hAnsi="Times New Roman" w:cs="Times New Roman"/>
          <w:color w:val="0070C0"/>
          <w:sz w:val="24"/>
          <w:szCs w:val="24"/>
        </w:rPr>
        <w:t>.</w:t>
      </w:r>
      <w:r w:rsidRPr="00860EC6">
        <w:rPr>
          <w:rFonts w:ascii="Times New Roman" w:hAnsi="Times New Roman" w:cs="Times New Roman"/>
          <w:color w:val="0070C0"/>
          <w:sz w:val="24"/>
          <w:szCs w:val="24"/>
        </w:rPr>
        <w:t xml:space="preserve"> </w:t>
      </w:r>
      <w:r>
        <w:rPr>
          <w:rFonts w:ascii="Times New Roman" w:hAnsi="Times New Roman" w:cs="Times New Roman"/>
          <w:color w:val="0070C0"/>
          <w:sz w:val="24"/>
          <w:szCs w:val="24"/>
        </w:rPr>
        <w:t>W</w:t>
      </w:r>
      <w:r w:rsidRPr="00860EC6">
        <w:rPr>
          <w:rFonts w:ascii="Times New Roman" w:hAnsi="Times New Roman" w:cs="Times New Roman"/>
          <w:color w:val="0070C0"/>
          <w:sz w:val="24"/>
          <w:szCs w:val="24"/>
        </w:rPr>
        <w:t>e now state that: “But to our knowledge no prior LSTM studies have incorporated landscape-scale time series of surface water. This gap is particularly important for non-</w:t>
      </w:r>
      <w:r>
        <w:rPr>
          <w:rFonts w:ascii="Times New Roman" w:hAnsi="Times New Roman" w:cs="Times New Roman"/>
          <w:color w:val="0070C0"/>
          <w:sz w:val="24"/>
          <w:szCs w:val="24"/>
        </w:rPr>
        <w:t>floodplain</w:t>
      </w:r>
      <w:r w:rsidRPr="00860EC6">
        <w:rPr>
          <w:rFonts w:ascii="Times New Roman" w:hAnsi="Times New Roman" w:cs="Times New Roman"/>
          <w:color w:val="0070C0"/>
          <w:sz w:val="24"/>
          <w:szCs w:val="24"/>
        </w:rPr>
        <w:t xml:space="preserve"> surface water which show very different temporal lags relative to a reservoir (Lane et al. 2018).”</w:t>
      </w:r>
      <w:r>
        <w:rPr>
          <w:rFonts w:ascii="Times New Roman" w:hAnsi="Times New Roman" w:cs="Times New Roman"/>
          <w:color w:val="0070C0"/>
          <w:sz w:val="24"/>
          <w:szCs w:val="24"/>
        </w:rPr>
        <w:t xml:space="preserve"> </w:t>
      </w:r>
      <w:r w:rsidRPr="00860EC6">
        <w:rPr>
          <w:rFonts w:ascii="Times New Roman" w:hAnsi="Times New Roman" w:cs="Times New Roman"/>
          <w:color w:val="0070C0"/>
          <w:sz w:val="24"/>
          <w:szCs w:val="24"/>
        </w:rPr>
        <w:t xml:space="preserve">And in the last Introduction paragraph we now clarify that “Process-based hydrologic modeling efforts to date on this topic have been limited to single, small, wetland-dense watersheds, and no hydrological modeling or LSTM analyses, that we are aware of, have ingested and trained a multi-watershed model on landscape scale </w:t>
      </w:r>
      <w:r>
        <w:rPr>
          <w:rFonts w:ascii="Times New Roman" w:hAnsi="Times New Roman" w:cs="Times New Roman"/>
          <w:color w:val="0070C0"/>
          <w:sz w:val="24"/>
          <w:szCs w:val="24"/>
        </w:rPr>
        <w:t xml:space="preserve">remotely sensed </w:t>
      </w:r>
      <w:r w:rsidRPr="00860EC6">
        <w:rPr>
          <w:rFonts w:ascii="Times New Roman" w:hAnsi="Times New Roman" w:cs="Times New Roman"/>
          <w:color w:val="0070C0"/>
          <w:sz w:val="24"/>
          <w:szCs w:val="24"/>
        </w:rPr>
        <w:t xml:space="preserve">time series of </w:t>
      </w:r>
      <w:proofErr w:type="spellStart"/>
      <w:r w:rsidRPr="00860EC6">
        <w:rPr>
          <w:rFonts w:ascii="Times New Roman" w:hAnsi="Times New Roman" w:cs="Times New Roman"/>
          <w:color w:val="0070C0"/>
          <w:sz w:val="24"/>
          <w:szCs w:val="24"/>
          <w:shd w:val="clear" w:color="auto" w:fill="FFFFFF"/>
        </w:rPr>
        <w:t>SW</w:t>
      </w:r>
      <w:r w:rsidRPr="00860EC6">
        <w:rPr>
          <w:rFonts w:ascii="Times New Roman" w:hAnsi="Times New Roman" w:cs="Times New Roman"/>
          <w:color w:val="0070C0"/>
          <w:sz w:val="24"/>
          <w:szCs w:val="24"/>
          <w:shd w:val="clear" w:color="auto" w:fill="FFFFFF"/>
          <w:vertAlign w:val="subscript"/>
        </w:rPr>
        <w:t>storage</w:t>
      </w:r>
      <w:proofErr w:type="spellEnd"/>
      <w:r w:rsidRPr="00860EC6">
        <w:rPr>
          <w:rFonts w:ascii="Times New Roman" w:hAnsi="Times New Roman" w:cs="Times New Roman"/>
          <w:color w:val="0070C0"/>
          <w:sz w:val="24"/>
          <w:szCs w:val="24"/>
          <w:shd w:val="clear" w:color="auto" w:fill="FFFFFF"/>
        </w:rPr>
        <w:t>.”</w:t>
      </w:r>
    </w:p>
    <w:p w14:paraId="4F12B471" w14:textId="77777777" w:rsidR="00C15297" w:rsidRDefault="00C15297" w:rsidP="00AB4FA3">
      <w:pPr>
        <w:spacing w:after="0" w:line="240" w:lineRule="auto"/>
        <w:rPr>
          <w:rFonts w:ascii="Times New Roman" w:hAnsi="Times New Roman" w:cs="Times New Roman"/>
          <w:sz w:val="24"/>
          <w:szCs w:val="24"/>
        </w:rPr>
      </w:pPr>
    </w:p>
    <w:p w14:paraId="71C6F835" w14:textId="77777777" w:rsidR="003B1C51" w:rsidRDefault="00855CA4" w:rsidP="00580DC8">
      <w:pPr>
        <w:spacing w:after="0" w:line="240" w:lineRule="auto"/>
        <w:rPr>
          <w:rFonts w:ascii="Times New Roman" w:hAnsi="Times New Roman" w:cs="Times New Roman"/>
          <w:b/>
          <w:bCs/>
          <w:sz w:val="24"/>
          <w:szCs w:val="24"/>
        </w:rPr>
      </w:pPr>
      <w:r w:rsidRPr="00AB4FA3">
        <w:rPr>
          <w:rFonts w:ascii="Times New Roman" w:hAnsi="Times New Roman" w:cs="Times New Roman"/>
          <w:sz w:val="24"/>
          <w:szCs w:val="24"/>
        </w:rPr>
        <w:br/>
      </w:r>
    </w:p>
    <w:p w14:paraId="4E9FECF5" w14:textId="77777777" w:rsidR="003B1C51" w:rsidRDefault="003B1C51">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176199F2" w14:textId="792D0183" w:rsidR="0010375A" w:rsidRDefault="00855CA4" w:rsidP="00580DC8">
      <w:pPr>
        <w:spacing w:after="0" w:line="240" w:lineRule="auto"/>
        <w:rPr>
          <w:rFonts w:ascii="Times New Roman" w:hAnsi="Times New Roman" w:cs="Times New Roman"/>
          <w:color w:val="C00000"/>
          <w:sz w:val="24"/>
          <w:szCs w:val="24"/>
        </w:rPr>
      </w:pPr>
      <w:r w:rsidRPr="00C15297">
        <w:rPr>
          <w:rFonts w:ascii="Times New Roman" w:hAnsi="Times New Roman" w:cs="Times New Roman"/>
          <w:b/>
          <w:bCs/>
          <w:sz w:val="24"/>
          <w:szCs w:val="24"/>
        </w:rPr>
        <w:lastRenderedPageBreak/>
        <w:t>Associate Editor:</w:t>
      </w:r>
      <w:r w:rsidRPr="00AB4FA3">
        <w:rPr>
          <w:rFonts w:ascii="Times New Roman" w:hAnsi="Times New Roman" w:cs="Times New Roman"/>
          <w:sz w:val="24"/>
          <w:szCs w:val="24"/>
        </w:rPr>
        <w:t xml:space="preserve"> Dr Ankit  Agarwal</w:t>
      </w:r>
      <w:r w:rsidRPr="00AB4FA3">
        <w:rPr>
          <w:rFonts w:ascii="Times New Roman" w:hAnsi="Times New Roman" w:cs="Times New Roman"/>
          <w:sz w:val="24"/>
          <w:szCs w:val="24"/>
        </w:rPr>
        <w:br/>
      </w:r>
      <w:r w:rsidRPr="00AB4FA3">
        <w:rPr>
          <w:rFonts w:ascii="Times New Roman" w:hAnsi="Times New Roman" w:cs="Times New Roman"/>
          <w:sz w:val="24"/>
          <w:szCs w:val="24"/>
        </w:rPr>
        <w:br/>
      </w:r>
      <w:r w:rsidR="00C15297" w:rsidRPr="0010375A">
        <w:rPr>
          <w:rFonts w:ascii="Times New Roman" w:hAnsi="Times New Roman" w:cs="Times New Roman"/>
          <w:b/>
          <w:bCs/>
          <w:sz w:val="24"/>
          <w:szCs w:val="24"/>
        </w:rPr>
        <w:t xml:space="preserve">Summary Comment: </w:t>
      </w:r>
      <w:r w:rsidRPr="0010375A">
        <w:rPr>
          <w:rFonts w:ascii="Times New Roman" w:hAnsi="Times New Roman" w:cs="Times New Roman"/>
          <w:sz w:val="24"/>
          <w:szCs w:val="24"/>
        </w:rPr>
        <w:t>This study explores the impact of incorporating remotely sensed surface water storage (</w:t>
      </w:r>
      <w:proofErr w:type="spellStart"/>
      <w:r w:rsidRPr="0010375A">
        <w:rPr>
          <w:rFonts w:ascii="Times New Roman" w:hAnsi="Times New Roman" w:cs="Times New Roman"/>
          <w:sz w:val="24"/>
          <w:szCs w:val="24"/>
        </w:rPr>
        <w:t>SWstorage</w:t>
      </w:r>
      <w:proofErr w:type="spellEnd"/>
      <w:r w:rsidRPr="0010375A">
        <w:rPr>
          <w:rFonts w:ascii="Times New Roman" w:hAnsi="Times New Roman" w:cs="Times New Roman"/>
          <w:sz w:val="24"/>
          <w:szCs w:val="24"/>
        </w:rPr>
        <w:t xml:space="preserve">) into LSTM models for predicting daily discharge across 72 U.S. watersheds. Using Sentinel-1 and Sentinel-2 data, four model configurations are tested, revealing that adding </w:t>
      </w:r>
      <w:proofErr w:type="spellStart"/>
      <w:r w:rsidRPr="0010375A">
        <w:rPr>
          <w:rFonts w:ascii="Times New Roman" w:hAnsi="Times New Roman" w:cs="Times New Roman"/>
          <w:sz w:val="24"/>
          <w:szCs w:val="24"/>
        </w:rPr>
        <w:t>SWstorage</w:t>
      </w:r>
      <w:proofErr w:type="spellEnd"/>
      <w:r w:rsidRPr="0010375A">
        <w:rPr>
          <w:rFonts w:ascii="Times New Roman" w:hAnsi="Times New Roman" w:cs="Times New Roman"/>
          <w:sz w:val="24"/>
          <w:szCs w:val="24"/>
        </w:rPr>
        <w:t xml:space="preserve"> improves model performance in over 80% of catchments, especially in wetland-rich regions like the Prairie Potholes. The enhancement is most notable during wetting and low-flow periods. Results highlight the value of dynamic surface water data in hydrologic modeling, offering improved accuracy for water resource forecasting and management, particularly in regions dominated by non-floodplain wetlands with strong seasonal storage dynamics.</w:t>
      </w:r>
      <w:r w:rsidRPr="0010375A">
        <w:rPr>
          <w:rFonts w:ascii="Times New Roman" w:hAnsi="Times New Roman" w:cs="Times New Roman"/>
          <w:sz w:val="24"/>
          <w:szCs w:val="24"/>
        </w:rPr>
        <w:br/>
      </w:r>
      <w:r w:rsidRPr="0010375A">
        <w:rPr>
          <w:rFonts w:ascii="Times New Roman" w:hAnsi="Times New Roman" w:cs="Times New Roman"/>
          <w:sz w:val="24"/>
          <w:szCs w:val="24"/>
        </w:rPr>
        <w:br/>
        <w:t>Indeed, the manuscript has potential, following the listed major comments.</w:t>
      </w:r>
    </w:p>
    <w:p w14:paraId="7EFB833D" w14:textId="2FD6EDEC" w:rsidR="00E40A94" w:rsidRPr="00C15297" w:rsidRDefault="0010375A" w:rsidP="00580DC8">
      <w:pPr>
        <w:spacing w:after="0" w:line="240" w:lineRule="auto"/>
        <w:rPr>
          <w:rFonts w:ascii="Times New Roman" w:hAnsi="Times New Roman" w:cs="Times New Roman"/>
          <w:color w:val="C00000"/>
          <w:sz w:val="24"/>
          <w:szCs w:val="24"/>
        </w:rPr>
      </w:pPr>
      <w:r w:rsidRPr="0010375A">
        <w:rPr>
          <w:rFonts w:ascii="Times New Roman" w:hAnsi="Times New Roman" w:cs="Times New Roman"/>
          <w:b/>
          <w:bCs/>
          <w:color w:val="0070C0"/>
          <w:sz w:val="24"/>
          <w:szCs w:val="24"/>
        </w:rPr>
        <w:t>Response:</w:t>
      </w:r>
      <w:r w:rsidRPr="0010375A">
        <w:rPr>
          <w:rFonts w:ascii="Times New Roman" w:hAnsi="Times New Roman" w:cs="Times New Roman"/>
          <w:color w:val="0070C0"/>
          <w:sz w:val="24"/>
          <w:szCs w:val="24"/>
        </w:rPr>
        <w:t xml:space="preserve"> We appreciate your thoughtful comments and have addressed each one in detail below.</w:t>
      </w:r>
      <w:r w:rsidR="00855CA4" w:rsidRPr="0010375A">
        <w:rPr>
          <w:rFonts w:ascii="Times New Roman" w:hAnsi="Times New Roman" w:cs="Times New Roman"/>
          <w:color w:val="0070C0"/>
          <w:sz w:val="24"/>
          <w:szCs w:val="24"/>
        </w:rPr>
        <w:br/>
      </w:r>
      <w:r w:rsidR="00855CA4" w:rsidRPr="00C15297">
        <w:rPr>
          <w:rFonts w:ascii="Times New Roman" w:hAnsi="Times New Roman" w:cs="Times New Roman"/>
          <w:color w:val="C00000"/>
          <w:sz w:val="24"/>
          <w:szCs w:val="24"/>
        </w:rPr>
        <w:br/>
      </w:r>
      <w:r w:rsidR="00E40A94" w:rsidRPr="0010375A">
        <w:rPr>
          <w:rFonts w:ascii="Times New Roman" w:hAnsi="Times New Roman" w:cs="Times New Roman"/>
          <w:b/>
          <w:bCs/>
          <w:sz w:val="24"/>
          <w:szCs w:val="24"/>
        </w:rPr>
        <w:t>Comment:</w:t>
      </w:r>
      <w:r w:rsidR="00E40A94" w:rsidRPr="0010375A">
        <w:rPr>
          <w:rFonts w:ascii="Times New Roman" w:hAnsi="Times New Roman" w:cs="Times New Roman"/>
          <w:sz w:val="24"/>
          <w:szCs w:val="24"/>
        </w:rPr>
        <w:t xml:space="preserve"> </w:t>
      </w:r>
      <w:r w:rsidR="00855CA4" w:rsidRPr="0010375A">
        <w:rPr>
          <w:rFonts w:ascii="Times New Roman" w:hAnsi="Times New Roman" w:cs="Times New Roman"/>
          <w:sz w:val="24"/>
          <w:szCs w:val="24"/>
        </w:rPr>
        <w:t xml:space="preserve">The abstract effectively presents the motivation but lacks a clear articulation of why using LSTM for </w:t>
      </w:r>
      <w:proofErr w:type="spellStart"/>
      <w:r w:rsidR="00855CA4" w:rsidRPr="0010375A">
        <w:rPr>
          <w:rFonts w:ascii="Times New Roman" w:hAnsi="Times New Roman" w:cs="Times New Roman"/>
          <w:sz w:val="24"/>
          <w:szCs w:val="24"/>
        </w:rPr>
        <w:t>SWstorage</w:t>
      </w:r>
      <w:proofErr w:type="spellEnd"/>
      <w:r w:rsidR="00855CA4" w:rsidRPr="0010375A">
        <w:rPr>
          <w:rFonts w:ascii="Times New Roman" w:hAnsi="Times New Roman" w:cs="Times New Roman"/>
          <w:sz w:val="24"/>
          <w:szCs w:val="24"/>
        </w:rPr>
        <w:t xml:space="preserve"> is a novel approach (Page 4, Lines 10–12). Suggest clarifying how this differs from traditional modeling methods or prior LSTM use (e.g., including a line on what has not been done yet with LSTMs and </w:t>
      </w:r>
      <w:proofErr w:type="spellStart"/>
      <w:r w:rsidR="00855CA4" w:rsidRPr="0010375A">
        <w:rPr>
          <w:rFonts w:ascii="Times New Roman" w:hAnsi="Times New Roman" w:cs="Times New Roman"/>
          <w:sz w:val="24"/>
          <w:szCs w:val="24"/>
        </w:rPr>
        <w:t>SWstorage</w:t>
      </w:r>
      <w:proofErr w:type="spellEnd"/>
      <w:r w:rsidR="00855CA4" w:rsidRPr="0010375A">
        <w:rPr>
          <w:rFonts w:ascii="Times New Roman" w:hAnsi="Times New Roman" w:cs="Times New Roman"/>
          <w:sz w:val="24"/>
          <w:szCs w:val="24"/>
        </w:rPr>
        <w:t>).</w:t>
      </w:r>
    </w:p>
    <w:p w14:paraId="4ABA3516" w14:textId="0ACF267E" w:rsidR="006F3D58" w:rsidRPr="0010375A" w:rsidRDefault="00E40A94" w:rsidP="00580DC8">
      <w:pPr>
        <w:spacing w:after="0" w:line="240" w:lineRule="auto"/>
        <w:rPr>
          <w:rFonts w:ascii="Times New Roman" w:hAnsi="Times New Roman" w:cs="Times New Roman"/>
          <w:color w:val="0070C0"/>
        </w:rPr>
      </w:pPr>
      <w:r w:rsidRPr="0010375A">
        <w:rPr>
          <w:rFonts w:ascii="Times New Roman" w:hAnsi="Times New Roman" w:cs="Times New Roman"/>
          <w:b/>
          <w:bCs/>
          <w:color w:val="0070C0"/>
          <w:sz w:val="24"/>
          <w:szCs w:val="24"/>
        </w:rPr>
        <w:t>Response:</w:t>
      </w:r>
      <w:r w:rsidRPr="0010375A">
        <w:rPr>
          <w:rFonts w:ascii="Times New Roman" w:hAnsi="Times New Roman" w:cs="Times New Roman"/>
          <w:color w:val="0070C0"/>
          <w:sz w:val="24"/>
          <w:szCs w:val="24"/>
        </w:rPr>
        <w:t xml:space="preserve"> </w:t>
      </w:r>
      <w:r w:rsidR="006F3D58" w:rsidRPr="0010375A">
        <w:rPr>
          <w:rFonts w:ascii="Times New Roman" w:hAnsi="Times New Roman" w:cs="Times New Roman"/>
          <w:color w:val="0070C0"/>
          <w:sz w:val="24"/>
          <w:szCs w:val="24"/>
        </w:rPr>
        <w:t>We have revised both the Introduction and Abstract to better communicate and clarify the novelty of our analysis. The Abstract now clarifies that, “</w:t>
      </w:r>
      <w:r w:rsidR="006F3D58" w:rsidRPr="0010375A">
        <w:rPr>
          <w:rFonts w:ascii="Times New Roman" w:hAnsi="Times New Roman" w:cs="Times New Roman"/>
          <w:color w:val="0070C0"/>
          <w:sz w:val="24"/>
          <w:szCs w:val="24"/>
          <w:shd w:val="clear" w:color="auto" w:fill="FFFFFF"/>
        </w:rPr>
        <w:t>This effort represents the first exploration to ingest and train a multi-watershed LSTM on landscape scale remotely sensed time series of surface water storage.”</w:t>
      </w:r>
    </w:p>
    <w:p w14:paraId="3618800D" w14:textId="162335B7" w:rsidR="00E40A94" w:rsidRPr="00AB4FA3" w:rsidRDefault="00855CA4" w:rsidP="00580DC8">
      <w:pPr>
        <w:spacing w:after="0" w:line="240" w:lineRule="auto"/>
        <w:rPr>
          <w:rFonts w:ascii="Times New Roman" w:hAnsi="Times New Roman" w:cs="Times New Roman"/>
          <w:sz w:val="24"/>
          <w:szCs w:val="24"/>
        </w:rPr>
      </w:pPr>
      <w:r w:rsidRPr="00C15297">
        <w:rPr>
          <w:rFonts w:ascii="Times New Roman" w:hAnsi="Times New Roman" w:cs="Times New Roman"/>
          <w:color w:val="C00000"/>
          <w:sz w:val="24"/>
          <w:szCs w:val="24"/>
        </w:rPr>
        <w:br/>
      </w:r>
      <w:r w:rsidRPr="00AB4FA3">
        <w:rPr>
          <w:rFonts w:ascii="Times New Roman" w:hAnsi="Times New Roman" w:cs="Times New Roman"/>
          <w:sz w:val="24"/>
          <w:szCs w:val="24"/>
        </w:rPr>
        <w:t xml:space="preserve">Page 5, Lines 9–17: The manuscript mentions limitations of prior studies but does not convincingly link them to the specific research gap this paper addresses. Recommend sharpening the novelty by explicitly stating, for example: "No prior LSTM-based study has incorporated time-varying remote sensing-based </w:t>
      </w:r>
      <w:proofErr w:type="spellStart"/>
      <w:r w:rsidRPr="00AB4FA3">
        <w:rPr>
          <w:rFonts w:ascii="Times New Roman" w:hAnsi="Times New Roman" w:cs="Times New Roman"/>
          <w:sz w:val="24"/>
          <w:szCs w:val="24"/>
        </w:rPr>
        <w:t>SWstorage</w:t>
      </w:r>
      <w:proofErr w:type="spellEnd"/>
      <w:r w:rsidRPr="00AB4FA3">
        <w:rPr>
          <w:rFonts w:ascii="Times New Roman" w:hAnsi="Times New Roman" w:cs="Times New Roman"/>
          <w:sz w:val="24"/>
          <w:szCs w:val="24"/>
        </w:rPr>
        <w:t xml:space="preserve"> across diverse hydrologic regimes..."</w:t>
      </w:r>
    </w:p>
    <w:p w14:paraId="5641427D" w14:textId="77777777" w:rsidR="001449EA" w:rsidRPr="00860EC6" w:rsidRDefault="001449EA" w:rsidP="001449EA">
      <w:pPr>
        <w:spacing w:after="0" w:line="240" w:lineRule="auto"/>
        <w:rPr>
          <w:rFonts w:ascii="Times New Roman" w:hAnsi="Times New Roman" w:cs="Times New Roman"/>
          <w:color w:val="0070C0"/>
          <w:sz w:val="24"/>
          <w:szCs w:val="24"/>
        </w:rPr>
      </w:pPr>
      <w:r w:rsidRPr="00860EC6">
        <w:rPr>
          <w:rFonts w:ascii="Times New Roman" w:hAnsi="Times New Roman" w:cs="Times New Roman"/>
          <w:b/>
          <w:bCs/>
          <w:color w:val="0070C0"/>
          <w:sz w:val="24"/>
          <w:szCs w:val="24"/>
        </w:rPr>
        <w:t>Response:</w:t>
      </w:r>
      <w:r w:rsidRPr="00860EC6">
        <w:rPr>
          <w:rFonts w:ascii="Times New Roman" w:hAnsi="Times New Roman" w:cs="Times New Roman"/>
          <w:color w:val="0070C0"/>
          <w:sz w:val="24"/>
          <w:szCs w:val="24"/>
        </w:rPr>
        <w:t xml:space="preserve"> We have revised the Introduction to clarify and sharpen the novelty, we now state that: “But to our knowledge no prior LSTM studies have incorporated landscape-scale time series of surface water. This gap is particularly important for non-stream connected surface water which may show very different temporal lags relative to a reservoir (Lane et al. 2018).”</w:t>
      </w:r>
    </w:p>
    <w:p w14:paraId="20A0934C" w14:textId="77777777" w:rsidR="001449EA" w:rsidRPr="00860EC6" w:rsidRDefault="001449EA" w:rsidP="001449EA">
      <w:pPr>
        <w:spacing w:after="0" w:line="240" w:lineRule="auto"/>
        <w:rPr>
          <w:rFonts w:ascii="Times New Roman" w:hAnsi="Times New Roman" w:cs="Times New Roman"/>
          <w:color w:val="0070C0"/>
          <w:sz w:val="24"/>
          <w:szCs w:val="24"/>
        </w:rPr>
      </w:pPr>
      <w:r w:rsidRPr="00860EC6">
        <w:rPr>
          <w:rFonts w:ascii="Times New Roman" w:hAnsi="Times New Roman" w:cs="Times New Roman"/>
          <w:color w:val="0070C0"/>
          <w:sz w:val="24"/>
          <w:szCs w:val="24"/>
        </w:rPr>
        <w:t xml:space="preserve">And in the last Introduction paragraph we now clarify that “Process-based hydrologic modeling efforts to date on this topic have been limited to single, small, wetland-dense watersheds, and no hydrological modeling or LSTM analyses, that we are aware of, have ingested and trained a multi-watershed model on landscape scale time series of </w:t>
      </w:r>
      <w:proofErr w:type="spellStart"/>
      <w:r w:rsidRPr="00860EC6">
        <w:rPr>
          <w:rFonts w:ascii="Times New Roman" w:hAnsi="Times New Roman" w:cs="Times New Roman"/>
          <w:color w:val="0070C0"/>
          <w:sz w:val="24"/>
          <w:szCs w:val="24"/>
          <w:shd w:val="clear" w:color="auto" w:fill="FFFFFF"/>
        </w:rPr>
        <w:t>SW</w:t>
      </w:r>
      <w:r w:rsidRPr="00860EC6">
        <w:rPr>
          <w:rFonts w:ascii="Times New Roman" w:hAnsi="Times New Roman" w:cs="Times New Roman"/>
          <w:color w:val="0070C0"/>
          <w:sz w:val="24"/>
          <w:szCs w:val="24"/>
          <w:shd w:val="clear" w:color="auto" w:fill="FFFFFF"/>
          <w:vertAlign w:val="subscript"/>
        </w:rPr>
        <w:t>storage</w:t>
      </w:r>
      <w:proofErr w:type="spellEnd"/>
      <w:r w:rsidRPr="00860EC6">
        <w:rPr>
          <w:rFonts w:ascii="Times New Roman" w:hAnsi="Times New Roman" w:cs="Times New Roman"/>
          <w:color w:val="0070C0"/>
          <w:sz w:val="24"/>
          <w:szCs w:val="24"/>
          <w:shd w:val="clear" w:color="auto" w:fill="FFFFFF"/>
        </w:rPr>
        <w:t>.”</w:t>
      </w:r>
    </w:p>
    <w:p w14:paraId="067078B5" w14:textId="77777777" w:rsidR="00CA3EF5" w:rsidRPr="00AB4FA3" w:rsidRDefault="00CA3EF5" w:rsidP="00AB4FA3">
      <w:pPr>
        <w:spacing w:after="0" w:line="240" w:lineRule="auto"/>
        <w:rPr>
          <w:rFonts w:ascii="Times New Roman" w:hAnsi="Times New Roman" w:cs="Times New Roman"/>
          <w:sz w:val="24"/>
          <w:szCs w:val="24"/>
        </w:rPr>
      </w:pPr>
      <w:r w:rsidRPr="00AB4FA3">
        <w:rPr>
          <w:rFonts w:ascii="Times New Roman" w:hAnsi="Times New Roman" w:cs="Times New Roman"/>
          <w:color w:val="0070C0"/>
          <w:sz w:val="24"/>
          <w:szCs w:val="24"/>
        </w:rPr>
        <w:br/>
      </w:r>
      <w:r w:rsidR="00855CA4" w:rsidRPr="00AB4FA3">
        <w:rPr>
          <w:rFonts w:ascii="Times New Roman" w:hAnsi="Times New Roman" w:cs="Times New Roman"/>
          <w:sz w:val="24"/>
          <w:szCs w:val="24"/>
        </w:rPr>
        <w:t>Page 20, Lines 5–25: The explanation of LSTM model logic is unnecessarily mathematical for the intended readership. Suggest moving some of the equations to supplementary material and focusing instead on the implications of the architecture for hydrologic memory and discharge lag.</w:t>
      </w:r>
    </w:p>
    <w:p w14:paraId="2CC70A3E" w14:textId="19207860" w:rsidR="00010CD7" w:rsidRPr="00AB4FA3" w:rsidRDefault="00010CD7" w:rsidP="00AB4FA3">
      <w:pPr>
        <w:spacing w:after="0" w:line="240" w:lineRule="auto"/>
        <w:rPr>
          <w:rFonts w:ascii="Times New Roman" w:hAnsi="Times New Roman" w:cs="Times New Roman"/>
          <w:color w:val="0070C0"/>
          <w:sz w:val="24"/>
          <w:szCs w:val="24"/>
        </w:rPr>
      </w:pPr>
      <w:r w:rsidRPr="00A2512F">
        <w:rPr>
          <w:rFonts w:ascii="Times New Roman" w:hAnsi="Times New Roman" w:cs="Times New Roman"/>
          <w:b/>
          <w:bCs/>
          <w:color w:val="0070C0"/>
          <w:sz w:val="24"/>
          <w:szCs w:val="24"/>
        </w:rPr>
        <w:t>Response:</w:t>
      </w:r>
      <w:r w:rsidRPr="00AB4FA3">
        <w:rPr>
          <w:rFonts w:ascii="Times New Roman" w:hAnsi="Times New Roman" w:cs="Times New Roman"/>
          <w:color w:val="0070C0"/>
          <w:sz w:val="24"/>
          <w:szCs w:val="24"/>
        </w:rPr>
        <w:t xml:space="preserve"> </w:t>
      </w:r>
      <w:r w:rsidR="000E3024">
        <w:rPr>
          <w:rFonts w:ascii="Times New Roman" w:hAnsi="Times New Roman" w:cs="Times New Roman"/>
          <w:color w:val="0070C0"/>
          <w:sz w:val="24"/>
          <w:szCs w:val="24"/>
        </w:rPr>
        <w:t xml:space="preserve">We moved the model equations and mathematical explanation from the Methods section to Appendix A. </w:t>
      </w:r>
    </w:p>
    <w:p w14:paraId="783E3981" w14:textId="77777777" w:rsidR="00010CD7" w:rsidRPr="00A2512F" w:rsidRDefault="00855CA4" w:rsidP="00AB4FA3">
      <w:pPr>
        <w:spacing w:after="0" w:line="240" w:lineRule="auto"/>
        <w:rPr>
          <w:rFonts w:ascii="Times New Roman" w:hAnsi="Times New Roman" w:cs="Times New Roman"/>
          <w:color w:val="C00000"/>
          <w:sz w:val="24"/>
          <w:szCs w:val="24"/>
        </w:rPr>
      </w:pPr>
      <w:r w:rsidRPr="00AB4FA3">
        <w:rPr>
          <w:rFonts w:ascii="Times New Roman" w:hAnsi="Times New Roman" w:cs="Times New Roman"/>
          <w:sz w:val="24"/>
          <w:szCs w:val="24"/>
        </w:rPr>
        <w:br/>
      </w:r>
      <w:r w:rsidRPr="00CB2918">
        <w:rPr>
          <w:rFonts w:ascii="Times New Roman" w:hAnsi="Times New Roman" w:cs="Times New Roman"/>
          <w:sz w:val="24"/>
          <w:szCs w:val="24"/>
        </w:rPr>
        <w:t xml:space="preserve">Page 21, Lines 12–28: While the choice of NSE as the primary metric is justified, the exclusion </w:t>
      </w:r>
      <w:r w:rsidRPr="00CB2918">
        <w:rPr>
          <w:rFonts w:ascii="Times New Roman" w:hAnsi="Times New Roman" w:cs="Times New Roman"/>
          <w:sz w:val="24"/>
          <w:szCs w:val="24"/>
        </w:rPr>
        <w:lastRenderedPageBreak/>
        <w:t>of RMSE or other error metrics for residual characterization should be discussed. Consider adding a brief rationale for not using RMSE or including it as a secondary metric.</w:t>
      </w:r>
    </w:p>
    <w:p w14:paraId="59A50E9F" w14:textId="219590D0" w:rsidR="009E4696" w:rsidRPr="004A2D10" w:rsidRDefault="004A2D10" w:rsidP="00D65850">
      <w:pPr>
        <w:spacing w:after="0" w:line="240" w:lineRule="auto"/>
        <w:rPr>
          <w:rFonts w:ascii="Times New Roman" w:hAnsi="Times New Roman" w:cs="Times New Roman"/>
          <w:color w:val="0070C0"/>
          <w:sz w:val="24"/>
          <w:szCs w:val="24"/>
        </w:rPr>
      </w:pPr>
      <w:r w:rsidRPr="004A2D10">
        <w:rPr>
          <w:rFonts w:ascii="Times New Roman" w:hAnsi="Times New Roman" w:cs="Times New Roman"/>
          <w:b/>
          <w:bCs/>
          <w:color w:val="0070C0"/>
          <w:sz w:val="24"/>
          <w:szCs w:val="24"/>
        </w:rPr>
        <w:t>Response:</w:t>
      </w:r>
      <w:r w:rsidRPr="004A2D10">
        <w:rPr>
          <w:rFonts w:ascii="Times New Roman" w:hAnsi="Times New Roman" w:cs="Times New Roman"/>
          <w:color w:val="0070C0"/>
          <w:sz w:val="24"/>
          <w:szCs w:val="24"/>
        </w:rPr>
        <w:t xml:space="preserve"> </w:t>
      </w:r>
      <w:r w:rsidR="00840D17" w:rsidRPr="004A2D10">
        <w:rPr>
          <w:rFonts w:ascii="Times New Roman" w:hAnsi="Times New Roman" w:cs="Times New Roman"/>
          <w:color w:val="0070C0"/>
          <w:sz w:val="24"/>
          <w:szCs w:val="24"/>
        </w:rPr>
        <w:t>As</w:t>
      </w:r>
      <w:r w:rsidR="0094346C" w:rsidRPr="004A2D10">
        <w:rPr>
          <w:rFonts w:ascii="Times New Roman" w:hAnsi="Times New Roman" w:cs="Times New Roman"/>
          <w:color w:val="0070C0"/>
          <w:sz w:val="24"/>
          <w:szCs w:val="24"/>
        </w:rPr>
        <w:t xml:space="preserve"> rates of discharge </w:t>
      </w:r>
      <w:r w:rsidR="00840D17" w:rsidRPr="004A2D10">
        <w:rPr>
          <w:rFonts w:ascii="Times New Roman" w:hAnsi="Times New Roman" w:cs="Times New Roman"/>
          <w:color w:val="0070C0"/>
          <w:sz w:val="24"/>
          <w:szCs w:val="24"/>
        </w:rPr>
        <w:t>we</w:t>
      </w:r>
      <w:r w:rsidR="0094346C" w:rsidRPr="004A2D10">
        <w:rPr>
          <w:rFonts w:ascii="Times New Roman" w:hAnsi="Times New Roman" w:cs="Times New Roman"/>
          <w:color w:val="0070C0"/>
          <w:sz w:val="24"/>
          <w:szCs w:val="24"/>
        </w:rPr>
        <w:t xml:space="preserve">re so </w:t>
      </w:r>
      <w:r w:rsidR="00840D17" w:rsidRPr="004A2D10">
        <w:rPr>
          <w:rFonts w:ascii="Times New Roman" w:hAnsi="Times New Roman" w:cs="Times New Roman"/>
          <w:color w:val="0070C0"/>
          <w:sz w:val="24"/>
          <w:szCs w:val="24"/>
        </w:rPr>
        <w:t xml:space="preserve">seasonally </w:t>
      </w:r>
      <w:r w:rsidR="0094346C" w:rsidRPr="004A2D10">
        <w:rPr>
          <w:rFonts w:ascii="Times New Roman" w:hAnsi="Times New Roman" w:cs="Times New Roman"/>
          <w:color w:val="0070C0"/>
          <w:sz w:val="24"/>
          <w:szCs w:val="24"/>
        </w:rPr>
        <w:t xml:space="preserve">variable, </w:t>
      </w:r>
      <w:r w:rsidR="00FC2A1F" w:rsidRPr="004A2D10">
        <w:rPr>
          <w:rFonts w:ascii="Times New Roman" w:hAnsi="Times New Roman" w:cs="Times New Roman"/>
          <w:color w:val="0070C0"/>
          <w:sz w:val="24"/>
          <w:szCs w:val="24"/>
        </w:rPr>
        <w:t xml:space="preserve">and the </w:t>
      </w:r>
      <w:r w:rsidR="009E4696" w:rsidRPr="004A2D10">
        <w:rPr>
          <w:rFonts w:ascii="Times New Roman" w:hAnsi="Times New Roman" w:cs="Times New Roman"/>
          <w:color w:val="0070C0"/>
          <w:sz w:val="24"/>
          <w:szCs w:val="24"/>
        </w:rPr>
        <w:t>RMSE calculat</w:t>
      </w:r>
      <w:r w:rsidR="00FC2A1F" w:rsidRPr="004A2D10">
        <w:rPr>
          <w:rFonts w:ascii="Times New Roman" w:hAnsi="Times New Roman" w:cs="Times New Roman"/>
          <w:color w:val="0070C0"/>
          <w:sz w:val="24"/>
          <w:szCs w:val="24"/>
        </w:rPr>
        <w:t>es, essentially,</w:t>
      </w:r>
      <w:r w:rsidR="00F86B66" w:rsidRPr="004A2D10">
        <w:rPr>
          <w:rFonts w:ascii="Times New Roman" w:hAnsi="Times New Roman" w:cs="Times New Roman"/>
          <w:color w:val="0070C0"/>
          <w:sz w:val="24"/>
          <w:szCs w:val="24"/>
        </w:rPr>
        <w:t xml:space="preserve"> the average difference</w:t>
      </w:r>
      <w:r w:rsidR="00FC2A1F" w:rsidRPr="004A2D10">
        <w:rPr>
          <w:rFonts w:ascii="Times New Roman" w:hAnsi="Times New Roman" w:cs="Times New Roman"/>
          <w:color w:val="0070C0"/>
          <w:sz w:val="24"/>
          <w:szCs w:val="24"/>
        </w:rPr>
        <w:t xml:space="preserve"> (m</w:t>
      </w:r>
      <w:r w:rsidR="00FC2A1F" w:rsidRPr="003B59BE">
        <w:rPr>
          <w:rFonts w:ascii="Times New Roman" w:hAnsi="Times New Roman" w:cs="Times New Roman"/>
          <w:color w:val="0070C0"/>
          <w:sz w:val="24"/>
          <w:szCs w:val="24"/>
          <w:vertAlign w:val="superscript"/>
        </w:rPr>
        <w:t>3</w:t>
      </w:r>
      <w:r w:rsidR="00FC2A1F" w:rsidRPr="004A2D10">
        <w:rPr>
          <w:rFonts w:ascii="Times New Roman" w:hAnsi="Times New Roman" w:cs="Times New Roman"/>
          <w:color w:val="0070C0"/>
          <w:sz w:val="24"/>
          <w:szCs w:val="24"/>
        </w:rPr>
        <w:t>/sec)</w:t>
      </w:r>
      <w:r w:rsidR="00F86B66" w:rsidRPr="004A2D10">
        <w:rPr>
          <w:rFonts w:ascii="Times New Roman" w:hAnsi="Times New Roman" w:cs="Times New Roman"/>
          <w:color w:val="0070C0"/>
          <w:sz w:val="24"/>
          <w:szCs w:val="24"/>
        </w:rPr>
        <w:t xml:space="preserve"> between predicted and observed</w:t>
      </w:r>
      <w:r w:rsidR="00FC2A1F" w:rsidRPr="004A2D10">
        <w:rPr>
          <w:rFonts w:ascii="Times New Roman" w:hAnsi="Times New Roman" w:cs="Times New Roman"/>
          <w:color w:val="0070C0"/>
          <w:sz w:val="24"/>
          <w:szCs w:val="24"/>
        </w:rPr>
        <w:t xml:space="preserve"> discharge</w:t>
      </w:r>
      <w:r w:rsidR="009E4696" w:rsidRPr="004A2D10">
        <w:rPr>
          <w:rFonts w:ascii="Times New Roman" w:hAnsi="Times New Roman" w:cs="Times New Roman"/>
          <w:color w:val="0070C0"/>
          <w:sz w:val="24"/>
          <w:szCs w:val="24"/>
        </w:rPr>
        <w:t>,</w:t>
      </w:r>
      <w:r w:rsidR="00FC2A1F" w:rsidRPr="004A2D10">
        <w:rPr>
          <w:rFonts w:ascii="Times New Roman" w:hAnsi="Times New Roman" w:cs="Times New Roman"/>
          <w:color w:val="0070C0"/>
          <w:sz w:val="24"/>
          <w:szCs w:val="24"/>
        </w:rPr>
        <w:t xml:space="preserve"> we found that</w:t>
      </w:r>
      <w:r w:rsidR="009E4696" w:rsidRPr="004A2D10">
        <w:rPr>
          <w:rFonts w:ascii="Times New Roman" w:hAnsi="Times New Roman" w:cs="Times New Roman"/>
          <w:color w:val="0070C0"/>
          <w:sz w:val="24"/>
          <w:szCs w:val="24"/>
        </w:rPr>
        <w:t xml:space="preserve"> </w:t>
      </w:r>
      <w:r w:rsidR="009D1166" w:rsidRPr="004A2D10">
        <w:rPr>
          <w:rFonts w:ascii="Times New Roman" w:hAnsi="Times New Roman" w:cs="Times New Roman"/>
          <w:color w:val="0070C0"/>
          <w:sz w:val="24"/>
          <w:szCs w:val="24"/>
        </w:rPr>
        <w:t>the RMSE was disproportionately</w:t>
      </w:r>
      <w:r w:rsidR="009E4696" w:rsidRPr="004A2D10">
        <w:rPr>
          <w:rFonts w:ascii="Times New Roman" w:hAnsi="Times New Roman" w:cs="Times New Roman"/>
          <w:color w:val="0070C0"/>
          <w:sz w:val="24"/>
          <w:szCs w:val="24"/>
        </w:rPr>
        <w:t xml:space="preserve"> r</w:t>
      </w:r>
      <w:r w:rsidR="009D1166" w:rsidRPr="004A2D10">
        <w:rPr>
          <w:rFonts w:ascii="Times New Roman" w:hAnsi="Times New Roman" w:cs="Times New Roman"/>
          <w:color w:val="0070C0"/>
          <w:sz w:val="24"/>
          <w:szCs w:val="24"/>
        </w:rPr>
        <w:t>epresenting</w:t>
      </w:r>
      <w:r w:rsidR="009E4696" w:rsidRPr="004A2D10">
        <w:rPr>
          <w:rFonts w:ascii="Times New Roman" w:hAnsi="Times New Roman" w:cs="Times New Roman"/>
          <w:color w:val="0070C0"/>
          <w:sz w:val="24"/>
          <w:szCs w:val="24"/>
        </w:rPr>
        <w:t xml:space="preserve"> </w:t>
      </w:r>
      <w:r w:rsidR="008F18E2" w:rsidRPr="004A2D10">
        <w:rPr>
          <w:rFonts w:ascii="Times New Roman" w:hAnsi="Times New Roman" w:cs="Times New Roman"/>
          <w:color w:val="0070C0"/>
          <w:sz w:val="24"/>
          <w:szCs w:val="24"/>
        </w:rPr>
        <w:t xml:space="preserve">average errors during high </w:t>
      </w:r>
      <w:r w:rsidRPr="004A2D10">
        <w:rPr>
          <w:rFonts w:ascii="Times New Roman" w:hAnsi="Times New Roman" w:cs="Times New Roman"/>
          <w:color w:val="0070C0"/>
          <w:sz w:val="24"/>
          <w:szCs w:val="24"/>
        </w:rPr>
        <w:t>discharge days. However,</w:t>
      </w:r>
      <w:r w:rsidR="00AE76A6">
        <w:rPr>
          <w:rFonts w:ascii="Times New Roman" w:hAnsi="Times New Roman" w:cs="Times New Roman"/>
          <w:color w:val="0070C0"/>
          <w:sz w:val="24"/>
          <w:szCs w:val="24"/>
        </w:rPr>
        <w:t xml:space="preserve"> we recognize that using multiple error metrics, particularly to characterize residuals, is important. </w:t>
      </w:r>
      <w:r w:rsidR="00E02508">
        <w:rPr>
          <w:rFonts w:ascii="Times New Roman" w:hAnsi="Times New Roman" w:cs="Times New Roman"/>
          <w:color w:val="0070C0"/>
          <w:sz w:val="24"/>
          <w:szCs w:val="24"/>
        </w:rPr>
        <w:t xml:space="preserve">In Table 3 we present the mean percent error (MPE) </w:t>
      </w:r>
      <w:r w:rsidR="00A5045A">
        <w:rPr>
          <w:rFonts w:ascii="Times New Roman" w:hAnsi="Times New Roman" w:cs="Times New Roman"/>
          <w:color w:val="0070C0"/>
          <w:sz w:val="24"/>
          <w:szCs w:val="24"/>
        </w:rPr>
        <w:t xml:space="preserve">by region for all flows and Q2, and average residual values for Q70. </w:t>
      </w:r>
      <w:r w:rsidR="00C04653">
        <w:rPr>
          <w:rFonts w:ascii="Times New Roman" w:hAnsi="Times New Roman" w:cs="Times New Roman"/>
          <w:color w:val="0070C0"/>
          <w:sz w:val="24"/>
          <w:szCs w:val="24"/>
        </w:rPr>
        <w:t>We found the mean percent error to better represent the full range of discharge conditions</w:t>
      </w:r>
      <w:r w:rsidR="00DD0FFE">
        <w:rPr>
          <w:rFonts w:ascii="Times New Roman" w:hAnsi="Times New Roman" w:cs="Times New Roman"/>
          <w:color w:val="0070C0"/>
          <w:sz w:val="24"/>
          <w:szCs w:val="24"/>
        </w:rPr>
        <w:t xml:space="preserve"> and also to be more easily interpretable</w:t>
      </w:r>
      <w:r w:rsidR="00C04653">
        <w:rPr>
          <w:rFonts w:ascii="Times New Roman" w:hAnsi="Times New Roman" w:cs="Times New Roman"/>
          <w:color w:val="0070C0"/>
          <w:sz w:val="24"/>
          <w:szCs w:val="24"/>
        </w:rPr>
        <w:t xml:space="preserve">. </w:t>
      </w:r>
      <w:r w:rsidR="00A5045A">
        <w:rPr>
          <w:rFonts w:ascii="Times New Roman" w:hAnsi="Times New Roman" w:cs="Times New Roman"/>
          <w:color w:val="0070C0"/>
          <w:sz w:val="24"/>
          <w:szCs w:val="24"/>
        </w:rPr>
        <w:t xml:space="preserve">In </w:t>
      </w:r>
      <w:r w:rsidR="00B359D8">
        <w:rPr>
          <w:rFonts w:ascii="Times New Roman" w:hAnsi="Times New Roman" w:cs="Times New Roman"/>
          <w:color w:val="0070C0"/>
          <w:sz w:val="24"/>
          <w:szCs w:val="24"/>
        </w:rPr>
        <w:t>former Table 4, now Table 5, we also present the absolute percent bias (PBIAS) by region for wetting, high flow, drying, low flow and annual periods.</w:t>
      </w:r>
      <w:r w:rsidR="00785B2E">
        <w:rPr>
          <w:rFonts w:ascii="Times New Roman" w:hAnsi="Times New Roman" w:cs="Times New Roman"/>
          <w:color w:val="0070C0"/>
          <w:sz w:val="24"/>
          <w:szCs w:val="24"/>
        </w:rPr>
        <w:t xml:space="preserve"> To </w:t>
      </w:r>
      <w:r w:rsidR="00E322D1">
        <w:rPr>
          <w:rFonts w:ascii="Times New Roman" w:hAnsi="Times New Roman" w:cs="Times New Roman"/>
          <w:color w:val="0070C0"/>
          <w:sz w:val="24"/>
          <w:szCs w:val="24"/>
        </w:rPr>
        <w:t xml:space="preserve">directly </w:t>
      </w:r>
      <w:r w:rsidR="00785B2E">
        <w:rPr>
          <w:rFonts w:ascii="Times New Roman" w:hAnsi="Times New Roman" w:cs="Times New Roman"/>
          <w:color w:val="0070C0"/>
          <w:sz w:val="24"/>
          <w:szCs w:val="24"/>
        </w:rPr>
        <w:t>address this comment we</w:t>
      </w:r>
      <w:r w:rsidR="00E322D1">
        <w:rPr>
          <w:rFonts w:ascii="Times New Roman" w:hAnsi="Times New Roman" w:cs="Times New Roman"/>
          <w:color w:val="0070C0"/>
          <w:sz w:val="24"/>
          <w:szCs w:val="24"/>
        </w:rPr>
        <w:t xml:space="preserve"> also</w:t>
      </w:r>
      <w:r w:rsidR="00785B2E">
        <w:rPr>
          <w:rFonts w:ascii="Times New Roman" w:hAnsi="Times New Roman" w:cs="Times New Roman"/>
          <w:color w:val="0070C0"/>
          <w:sz w:val="24"/>
          <w:szCs w:val="24"/>
        </w:rPr>
        <w:t xml:space="preserve"> added a sentence to the Methods </w:t>
      </w:r>
      <w:r w:rsidR="006C43AB">
        <w:rPr>
          <w:rFonts w:ascii="Times New Roman" w:hAnsi="Times New Roman" w:cs="Times New Roman"/>
          <w:color w:val="0070C0"/>
          <w:sz w:val="24"/>
          <w:szCs w:val="24"/>
        </w:rPr>
        <w:t>justifying our choice to use metrics other than RMSE.</w:t>
      </w:r>
      <w:r w:rsidR="00B359D8">
        <w:rPr>
          <w:rFonts w:ascii="Times New Roman" w:hAnsi="Times New Roman" w:cs="Times New Roman"/>
          <w:color w:val="0070C0"/>
          <w:sz w:val="24"/>
          <w:szCs w:val="24"/>
        </w:rPr>
        <w:t xml:space="preserve"> </w:t>
      </w:r>
      <w:r w:rsidRPr="004A2D10">
        <w:rPr>
          <w:rFonts w:ascii="Times New Roman" w:hAnsi="Times New Roman" w:cs="Times New Roman"/>
          <w:color w:val="0070C0"/>
          <w:sz w:val="24"/>
          <w:szCs w:val="24"/>
        </w:rPr>
        <w:t xml:space="preserve"> </w:t>
      </w:r>
    </w:p>
    <w:p w14:paraId="10FD21EB" w14:textId="38BFFC29" w:rsidR="00247341" w:rsidRPr="00D825E2" w:rsidRDefault="00855CA4" w:rsidP="00AB4FA3">
      <w:pPr>
        <w:spacing w:after="0" w:line="240" w:lineRule="auto"/>
        <w:rPr>
          <w:rFonts w:ascii="Times New Roman" w:hAnsi="Times New Roman" w:cs="Times New Roman"/>
          <w:sz w:val="24"/>
          <w:szCs w:val="24"/>
        </w:rPr>
      </w:pPr>
      <w:r w:rsidRPr="00A2512F">
        <w:rPr>
          <w:rFonts w:ascii="Times New Roman" w:hAnsi="Times New Roman" w:cs="Times New Roman"/>
          <w:color w:val="C00000"/>
          <w:sz w:val="24"/>
          <w:szCs w:val="24"/>
        </w:rPr>
        <w:br/>
      </w:r>
      <w:r w:rsidRPr="00D825E2">
        <w:rPr>
          <w:rFonts w:ascii="Times New Roman" w:hAnsi="Times New Roman" w:cs="Times New Roman"/>
          <w:sz w:val="24"/>
          <w:szCs w:val="24"/>
        </w:rPr>
        <w:t>Sections 4.3 &amp; 4.4: While uncertainty is addressed, the discussion underplays the spatial bias in the training data. Notably, under-sampling in mountainous and forested regions (Page 10, Lines 2–5) likely impacts generalizability. Recommend stronger qualification of claims made in conclusions (Page 39, Lines 5–10).</w:t>
      </w:r>
    </w:p>
    <w:p w14:paraId="60BDDC35" w14:textId="7A9B35CD" w:rsidR="00A1133D" w:rsidRPr="00D825E2" w:rsidRDefault="00A1133D" w:rsidP="00AB4FA3">
      <w:pPr>
        <w:spacing w:after="0" w:line="240" w:lineRule="auto"/>
        <w:rPr>
          <w:rFonts w:ascii="Times New Roman" w:hAnsi="Times New Roman" w:cs="Times New Roman"/>
          <w:color w:val="0070C0"/>
          <w:sz w:val="24"/>
          <w:szCs w:val="24"/>
        </w:rPr>
      </w:pPr>
      <w:r w:rsidRPr="00D825E2">
        <w:rPr>
          <w:rFonts w:ascii="Times New Roman" w:hAnsi="Times New Roman" w:cs="Times New Roman"/>
          <w:b/>
          <w:bCs/>
          <w:color w:val="0070C0"/>
          <w:sz w:val="24"/>
          <w:szCs w:val="24"/>
        </w:rPr>
        <w:t>Response</w:t>
      </w:r>
      <w:r w:rsidR="00F0462E" w:rsidRPr="00D825E2">
        <w:rPr>
          <w:rFonts w:ascii="Times New Roman" w:hAnsi="Times New Roman" w:cs="Times New Roman"/>
          <w:b/>
          <w:bCs/>
          <w:color w:val="0070C0"/>
          <w:sz w:val="24"/>
          <w:szCs w:val="24"/>
        </w:rPr>
        <w:t>:</w:t>
      </w:r>
      <w:r w:rsidR="00F0462E" w:rsidRPr="00D825E2">
        <w:rPr>
          <w:rFonts w:ascii="Times New Roman" w:hAnsi="Times New Roman" w:cs="Times New Roman"/>
          <w:color w:val="0070C0"/>
          <w:sz w:val="24"/>
          <w:szCs w:val="24"/>
        </w:rPr>
        <w:t xml:space="preserve"> We revised the Conclusion section to more clearly articulate the </w:t>
      </w:r>
      <w:r w:rsidR="00D825E2" w:rsidRPr="00D825E2">
        <w:rPr>
          <w:rFonts w:ascii="Times New Roman" w:hAnsi="Times New Roman" w:cs="Times New Roman"/>
          <w:color w:val="0070C0"/>
          <w:sz w:val="24"/>
          <w:szCs w:val="24"/>
        </w:rPr>
        <w:t>geographic limitations of our findings.</w:t>
      </w:r>
    </w:p>
    <w:p w14:paraId="07588862" w14:textId="77777777" w:rsidR="00A1133D" w:rsidRPr="009F3CBF" w:rsidRDefault="00855CA4" w:rsidP="00AB4FA3">
      <w:pPr>
        <w:spacing w:after="0" w:line="240" w:lineRule="auto"/>
        <w:rPr>
          <w:rFonts w:ascii="Times New Roman" w:hAnsi="Times New Roman" w:cs="Times New Roman"/>
          <w:sz w:val="24"/>
          <w:szCs w:val="24"/>
        </w:rPr>
      </w:pPr>
      <w:r w:rsidRPr="00A2512F">
        <w:rPr>
          <w:rFonts w:ascii="Times New Roman" w:hAnsi="Times New Roman" w:cs="Times New Roman"/>
          <w:color w:val="C00000"/>
          <w:sz w:val="24"/>
          <w:szCs w:val="24"/>
        </w:rPr>
        <w:br/>
      </w:r>
      <w:r w:rsidRPr="009F3CBF">
        <w:rPr>
          <w:rFonts w:ascii="Times New Roman" w:hAnsi="Times New Roman" w:cs="Times New Roman"/>
          <w:sz w:val="24"/>
          <w:szCs w:val="24"/>
        </w:rPr>
        <w:t xml:space="preserve">Page 38, Line 25: “...adequate, at least for watersheds where M3 NSE exceeded M2 NSE.” This needs elaboration on whether proxies truly replace dynamic </w:t>
      </w:r>
      <w:proofErr w:type="spellStart"/>
      <w:r w:rsidRPr="009F3CBF">
        <w:rPr>
          <w:rFonts w:ascii="Times New Roman" w:hAnsi="Times New Roman" w:cs="Times New Roman"/>
          <w:sz w:val="24"/>
          <w:szCs w:val="24"/>
        </w:rPr>
        <w:t>SWstorage</w:t>
      </w:r>
      <w:proofErr w:type="spellEnd"/>
      <w:r w:rsidRPr="009F3CBF">
        <w:rPr>
          <w:rFonts w:ascii="Times New Roman" w:hAnsi="Times New Roman" w:cs="Times New Roman"/>
          <w:sz w:val="24"/>
          <w:szCs w:val="24"/>
        </w:rPr>
        <w:t xml:space="preserve"> or only serve as correlates under limited conditions.</w:t>
      </w:r>
    </w:p>
    <w:p w14:paraId="76C6FED0" w14:textId="0D093A25" w:rsidR="00A1133D" w:rsidRPr="009F3CBF" w:rsidRDefault="00A1133D" w:rsidP="00AB4FA3">
      <w:pPr>
        <w:spacing w:after="0" w:line="240" w:lineRule="auto"/>
        <w:rPr>
          <w:rFonts w:ascii="Times New Roman" w:hAnsi="Times New Roman" w:cs="Times New Roman"/>
          <w:color w:val="0070C0"/>
          <w:sz w:val="24"/>
          <w:szCs w:val="24"/>
        </w:rPr>
      </w:pPr>
      <w:r w:rsidRPr="009F3CBF">
        <w:rPr>
          <w:rFonts w:ascii="Times New Roman" w:hAnsi="Times New Roman" w:cs="Times New Roman"/>
          <w:b/>
          <w:bCs/>
          <w:color w:val="0070C0"/>
          <w:sz w:val="24"/>
          <w:szCs w:val="24"/>
        </w:rPr>
        <w:t>Response:</w:t>
      </w:r>
      <w:r w:rsidRPr="009F3CBF">
        <w:rPr>
          <w:rFonts w:ascii="Times New Roman" w:hAnsi="Times New Roman" w:cs="Times New Roman"/>
          <w:color w:val="0070C0"/>
          <w:sz w:val="24"/>
          <w:szCs w:val="24"/>
        </w:rPr>
        <w:t xml:space="preserve"> W</w:t>
      </w:r>
      <w:r w:rsidR="009F3CBF" w:rsidRPr="009F3CBF">
        <w:rPr>
          <w:rFonts w:ascii="Times New Roman" w:hAnsi="Times New Roman" w:cs="Times New Roman"/>
          <w:color w:val="0070C0"/>
          <w:sz w:val="24"/>
          <w:szCs w:val="24"/>
        </w:rPr>
        <w:t>e have revised this paragraph to clarify that, “However, while the inclusion of catchment characteristics can help an LSTM model watershed-based differences in discharge, dynamic datasets provide important data on temporal variability in watershed condition.”</w:t>
      </w:r>
    </w:p>
    <w:p w14:paraId="32D1C69D" w14:textId="3F34E7D9" w:rsidR="00A1133D" w:rsidRPr="00A2512F" w:rsidRDefault="00855CA4" w:rsidP="00AB4FA3">
      <w:pPr>
        <w:spacing w:after="0" w:line="240" w:lineRule="auto"/>
        <w:rPr>
          <w:rFonts w:ascii="Times New Roman" w:hAnsi="Times New Roman" w:cs="Times New Roman"/>
          <w:color w:val="C00000"/>
          <w:sz w:val="24"/>
          <w:szCs w:val="24"/>
        </w:rPr>
      </w:pPr>
      <w:r w:rsidRPr="00A2512F">
        <w:rPr>
          <w:rFonts w:ascii="Times New Roman" w:hAnsi="Times New Roman" w:cs="Times New Roman"/>
          <w:color w:val="C00000"/>
          <w:sz w:val="24"/>
          <w:szCs w:val="24"/>
        </w:rPr>
        <w:br/>
      </w:r>
      <w:r w:rsidRPr="00EA28F7">
        <w:rPr>
          <w:rFonts w:ascii="Times New Roman" w:hAnsi="Times New Roman" w:cs="Times New Roman"/>
          <w:color w:val="000000" w:themeColor="text1"/>
          <w:sz w:val="24"/>
          <w:szCs w:val="24"/>
        </w:rPr>
        <w:t xml:space="preserve">Figure 2: The flowchart is visually dense. Recommend highlighting the key stages (e.g., </w:t>
      </w:r>
      <w:proofErr w:type="spellStart"/>
      <w:r w:rsidRPr="00EA28F7">
        <w:rPr>
          <w:rFonts w:ascii="Times New Roman" w:hAnsi="Times New Roman" w:cs="Times New Roman"/>
          <w:color w:val="000000" w:themeColor="text1"/>
          <w:sz w:val="24"/>
          <w:szCs w:val="24"/>
        </w:rPr>
        <w:t>SWstorage</w:t>
      </w:r>
      <w:proofErr w:type="spellEnd"/>
      <w:r w:rsidRPr="00EA28F7">
        <w:rPr>
          <w:rFonts w:ascii="Times New Roman" w:hAnsi="Times New Roman" w:cs="Times New Roman"/>
          <w:color w:val="000000" w:themeColor="text1"/>
          <w:sz w:val="24"/>
          <w:szCs w:val="24"/>
        </w:rPr>
        <w:t xml:space="preserve"> derivation and model types) in shaded boxes or with color-coded legends for better reader navigation.</w:t>
      </w:r>
    </w:p>
    <w:p w14:paraId="460DAEDB" w14:textId="37C52661" w:rsidR="00A1133D" w:rsidRPr="00EA28F7" w:rsidRDefault="00A1133D" w:rsidP="00AB4FA3">
      <w:pPr>
        <w:spacing w:after="0" w:line="240" w:lineRule="auto"/>
        <w:rPr>
          <w:rFonts w:ascii="Times New Roman" w:hAnsi="Times New Roman" w:cs="Times New Roman"/>
          <w:color w:val="0070C0"/>
          <w:sz w:val="24"/>
          <w:szCs w:val="24"/>
        </w:rPr>
      </w:pPr>
      <w:r w:rsidRPr="00EA28F7">
        <w:rPr>
          <w:rFonts w:ascii="Times New Roman" w:hAnsi="Times New Roman" w:cs="Times New Roman"/>
          <w:b/>
          <w:bCs/>
          <w:color w:val="0070C0"/>
          <w:sz w:val="24"/>
          <w:szCs w:val="24"/>
        </w:rPr>
        <w:t>Response:</w:t>
      </w:r>
      <w:r w:rsidRPr="00EA28F7">
        <w:rPr>
          <w:rFonts w:ascii="Times New Roman" w:hAnsi="Times New Roman" w:cs="Times New Roman"/>
          <w:color w:val="0070C0"/>
          <w:sz w:val="24"/>
          <w:szCs w:val="24"/>
        </w:rPr>
        <w:t xml:space="preserve"> </w:t>
      </w:r>
      <w:r w:rsidR="00FA27E3" w:rsidRPr="00EA28F7">
        <w:rPr>
          <w:rFonts w:ascii="Times New Roman" w:hAnsi="Times New Roman" w:cs="Times New Roman"/>
          <w:color w:val="0070C0"/>
          <w:sz w:val="24"/>
          <w:szCs w:val="24"/>
        </w:rPr>
        <w:t xml:space="preserve">To improve </w:t>
      </w:r>
      <w:r w:rsidR="00EA28F7" w:rsidRPr="00EA28F7">
        <w:rPr>
          <w:rFonts w:ascii="Times New Roman" w:hAnsi="Times New Roman" w:cs="Times New Roman"/>
          <w:color w:val="0070C0"/>
          <w:sz w:val="24"/>
          <w:szCs w:val="24"/>
        </w:rPr>
        <w:t xml:space="preserve">flowchart clarity we have revised the figure to </w:t>
      </w:r>
      <w:r w:rsidR="00E84B4B" w:rsidRPr="00EA28F7">
        <w:rPr>
          <w:rFonts w:ascii="Times New Roman" w:hAnsi="Times New Roman" w:cs="Times New Roman"/>
          <w:color w:val="0070C0"/>
          <w:sz w:val="24"/>
          <w:szCs w:val="24"/>
        </w:rPr>
        <w:t xml:space="preserve">add shaded boxes to grouped steps, like conversion to storage, consolidation of classified images, etc. </w:t>
      </w:r>
      <w:r w:rsidR="005A0504" w:rsidRPr="00EA28F7">
        <w:rPr>
          <w:rFonts w:ascii="Times New Roman" w:hAnsi="Times New Roman" w:cs="Times New Roman"/>
          <w:color w:val="0070C0"/>
          <w:sz w:val="24"/>
          <w:szCs w:val="24"/>
        </w:rPr>
        <w:t>The shading</w:t>
      </w:r>
      <w:r w:rsidR="00EA28F7" w:rsidRPr="00EA28F7">
        <w:rPr>
          <w:rFonts w:ascii="Times New Roman" w:hAnsi="Times New Roman" w:cs="Times New Roman"/>
          <w:color w:val="0070C0"/>
          <w:sz w:val="24"/>
          <w:szCs w:val="24"/>
        </w:rPr>
        <w:t xml:space="preserve"> is coordinated</w:t>
      </w:r>
      <w:r w:rsidR="005A0504" w:rsidRPr="00EA28F7">
        <w:rPr>
          <w:rFonts w:ascii="Times New Roman" w:hAnsi="Times New Roman" w:cs="Times New Roman"/>
          <w:color w:val="0070C0"/>
          <w:sz w:val="24"/>
          <w:szCs w:val="24"/>
        </w:rPr>
        <w:t xml:space="preserve"> to match the legend</w:t>
      </w:r>
      <w:r w:rsidR="008C106A">
        <w:rPr>
          <w:rFonts w:ascii="Times New Roman" w:hAnsi="Times New Roman" w:cs="Times New Roman"/>
          <w:color w:val="0070C0"/>
          <w:sz w:val="24"/>
          <w:szCs w:val="24"/>
        </w:rPr>
        <w:t xml:space="preserve"> but also organize and highlight sections of the flowchart</w:t>
      </w:r>
      <w:r w:rsidR="005A0504" w:rsidRPr="00EA28F7">
        <w:rPr>
          <w:rFonts w:ascii="Times New Roman" w:hAnsi="Times New Roman" w:cs="Times New Roman"/>
          <w:color w:val="0070C0"/>
          <w:sz w:val="24"/>
          <w:szCs w:val="24"/>
        </w:rPr>
        <w:t xml:space="preserve">. </w:t>
      </w:r>
    </w:p>
    <w:p w14:paraId="38DE09AE" w14:textId="77777777" w:rsidR="00A1133D" w:rsidRPr="00A2512F" w:rsidRDefault="00855CA4" w:rsidP="00AB4FA3">
      <w:pPr>
        <w:spacing w:after="0" w:line="240" w:lineRule="auto"/>
        <w:rPr>
          <w:rFonts w:ascii="Times New Roman" w:hAnsi="Times New Roman" w:cs="Times New Roman"/>
          <w:color w:val="C00000"/>
          <w:sz w:val="24"/>
          <w:szCs w:val="24"/>
        </w:rPr>
      </w:pPr>
      <w:r w:rsidRPr="00A2512F">
        <w:rPr>
          <w:rFonts w:ascii="Times New Roman" w:hAnsi="Times New Roman" w:cs="Times New Roman"/>
          <w:color w:val="C00000"/>
          <w:sz w:val="24"/>
          <w:szCs w:val="24"/>
        </w:rPr>
        <w:br/>
      </w:r>
      <w:r w:rsidRPr="00D125D1">
        <w:rPr>
          <w:rFonts w:ascii="Times New Roman" w:hAnsi="Times New Roman" w:cs="Times New Roman"/>
          <w:sz w:val="24"/>
          <w:szCs w:val="24"/>
        </w:rPr>
        <w:t>Figure 6: Excellent conceptual figure, but panel labels (a–f) are too small, and their legends require clearer links to figure captions. Consider separating the map and SW image panels to avoid clutter.</w:t>
      </w:r>
    </w:p>
    <w:p w14:paraId="46829B81" w14:textId="1E2085D6" w:rsidR="00A1133D" w:rsidRPr="00D125D1" w:rsidRDefault="00A1133D" w:rsidP="00AB4FA3">
      <w:pPr>
        <w:spacing w:after="0" w:line="240" w:lineRule="auto"/>
        <w:rPr>
          <w:rFonts w:ascii="Times New Roman" w:hAnsi="Times New Roman" w:cs="Times New Roman"/>
          <w:color w:val="0070C0"/>
          <w:sz w:val="24"/>
          <w:szCs w:val="24"/>
        </w:rPr>
      </w:pPr>
      <w:r w:rsidRPr="00D125D1">
        <w:rPr>
          <w:rFonts w:ascii="Times New Roman" w:hAnsi="Times New Roman" w:cs="Times New Roman"/>
          <w:b/>
          <w:bCs/>
          <w:color w:val="0070C0"/>
          <w:sz w:val="24"/>
          <w:szCs w:val="24"/>
        </w:rPr>
        <w:t xml:space="preserve">Response: </w:t>
      </w:r>
      <w:r w:rsidR="00094FE8" w:rsidRPr="00D125D1">
        <w:rPr>
          <w:rFonts w:ascii="Times New Roman" w:hAnsi="Times New Roman" w:cs="Times New Roman"/>
          <w:color w:val="0070C0"/>
          <w:sz w:val="24"/>
          <w:szCs w:val="24"/>
        </w:rPr>
        <w:t xml:space="preserve">We revised this </w:t>
      </w:r>
      <w:r w:rsidR="00390EA3" w:rsidRPr="00D125D1">
        <w:rPr>
          <w:rFonts w:ascii="Times New Roman" w:hAnsi="Times New Roman" w:cs="Times New Roman"/>
          <w:color w:val="0070C0"/>
          <w:sz w:val="24"/>
          <w:szCs w:val="24"/>
        </w:rPr>
        <w:t>figure to remove one of the map panels, replaced by a separate</w:t>
      </w:r>
      <w:r w:rsidR="00D125D1" w:rsidRPr="00D125D1">
        <w:rPr>
          <w:rFonts w:ascii="Times New Roman" w:hAnsi="Times New Roman" w:cs="Times New Roman"/>
          <w:color w:val="0070C0"/>
          <w:sz w:val="24"/>
          <w:szCs w:val="24"/>
        </w:rPr>
        <w:t xml:space="preserve">, new </w:t>
      </w:r>
      <w:r w:rsidR="00390EA3" w:rsidRPr="00D125D1">
        <w:rPr>
          <w:rFonts w:ascii="Times New Roman" w:hAnsi="Times New Roman" w:cs="Times New Roman"/>
          <w:color w:val="0070C0"/>
          <w:sz w:val="24"/>
          <w:szCs w:val="24"/>
        </w:rPr>
        <w:t>figure</w:t>
      </w:r>
      <w:r w:rsidR="00544219" w:rsidRPr="00D125D1">
        <w:rPr>
          <w:rFonts w:ascii="Times New Roman" w:hAnsi="Times New Roman" w:cs="Times New Roman"/>
          <w:color w:val="0070C0"/>
          <w:sz w:val="24"/>
          <w:szCs w:val="24"/>
        </w:rPr>
        <w:t>. The revised figure shows the best model per watershed and examples of the surface water dynamics. We have increased the size and clarity of all text including labels and legends</w:t>
      </w:r>
      <w:r w:rsidR="00531E2F">
        <w:rPr>
          <w:rFonts w:ascii="Times New Roman" w:hAnsi="Times New Roman" w:cs="Times New Roman"/>
          <w:color w:val="0070C0"/>
          <w:sz w:val="24"/>
          <w:szCs w:val="24"/>
        </w:rPr>
        <w:t xml:space="preserve"> and updated and clarified the </w:t>
      </w:r>
      <w:r w:rsidR="00AB2980">
        <w:rPr>
          <w:rFonts w:ascii="Times New Roman" w:hAnsi="Times New Roman" w:cs="Times New Roman"/>
          <w:color w:val="0070C0"/>
          <w:sz w:val="24"/>
          <w:szCs w:val="24"/>
        </w:rPr>
        <w:t>caption</w:t>
      </w:r>
      <w:r w:rsidR="00544219" w:rsidRPr="00D125D1">
        <w:rPr>
          <w:rFonts w:ascii="Times New Roman" w:hAnsi="Times New Roman" w:cs="Times New Roman"/>
          <w:color w:val="0070C0"/>
          <w:sz w:val="24"/>
          <w:szCs w:val="24"/>
        </w:rPr>
        <w:t>.</w:t>
      </w:r>
    </w:p>
    <w:p w14:paraId="2FB83701" w14:textId="77777777" w:rsidR="00A1133D" w:rsidRPr="00A2512F" w:rsidRDefault="00855CA4" w:rsidP="00AB4FA3">
      <w:pPr>
        <w:spacing w:after="0" w:line="240" w:lineRule="auto"/>
        <w:rPr>
          <w:rFonts w:ascii="Times New Roman" w:hAnsi="Times New Roman" w:cs="Times New Roman"/>
          <w:color w:val="C00000"/>
          <w:sz w:val="24"/>
          <w:szCs w:val="24"/>
        </w:rPr>
      </w:pPr>
      <w:r w:rsidRPr="00A2512F">
        <w:rPr>
          <w:rFonts w:ascii="Times New Roman" w:hAnsi="Times New Roman" w:cs="Times New Roman"/>
          <w:color w:val="C00000"/>
          <w:sz w:val="24"/>
          <w:szCs w:val="24"/>
        </w:rPr>
        <w:br/>
      </w:r>
      <w:r w:rsidRPr="00F5769C">
        <w:rPr>
          <w:rFonts w:ascii="Times New Roman" w:hAnsi="Times New Roman" w:cs="Times New Roman"/>
          <w:sz w:val="24"/>
          <w:szCs w:val="24"/>
        </w:rPr>
        <w:t xml:space="preserve">Table 1: This table merges too many heterogeneous variable types. Recommend separating into three </w:t>
      </w:r>
      <w:proofErr w:type="spellStart"/>
      <w:r w:rsidRPr="00F5769C">
        <w:rPr>
          <w:rFonts w:ascii="Times New Roman" w:hAnsi="Times New Roman" w:cs="Times New Roman"/>
          <w:sz w:val="24"/>
          <w:szCs w:val="24"/>
        </w:rPr>
        <w:t>subtables</w:t>
      </w:r>
      <w:proofErr w:type="spellEnd"/>
      <w:r w:rsidRPr="00F5769C">
        <w:rPr>
          <w:rFonts w:ascii="Times New Roman" w:hAnsi="Times New Roman" w:cs="Times New Roman"/>
          <w:sz w:val="24"/>
          <w:szCs w:val="24"/>
        </w:rPr>
        <w:t xml:space="preserve">: meteorological inputs, </w:t>
      </w:r>
      <w:proofErr w:type="spellStart"/>
      <w:r w:rsidRPr="00F5769C">
        <w:rPr>
          <w:rFonts w:ascii="Times New Roman" w:hAnsi="Times New Roman" w:cs="Times New Roman"/>
          <w:sz w:val="24"/>
          <w:szCs w:val="24"/>
        </w:rPr>
        <w:t>SWstorage</w:t>
      </w:r>
      <w:proofErr w:type="spellEnd"/>
      <w:r w:rsidRPr="00F5769C">
        <w:rPr>
          <w:rFonts w:ascii="Times New Roman" w:hAnsi="Times New Roman" w:cs="Times New Roman"/>
          <w:sz w:val="24"/>
          <w:szCs w:val="24"/>
        </w:rPr>
        <w:t xml:space="preserve"> metrics, and catchment characteristics.</w:t>
      </w:r>
    </w:p>
    <w:p w14:paraId="10C6A442" w14:textId="06AEC21A" w:rsidR="00A1133D" w:rsidRPr="00DF1D73" w:rsidRDefault="00A1133D" w:rsidP="00AB4FA3">
      <w:pPr>
        <w:spacing w:after="0" w:line="240" w:lineRule="auto"/>
        <w:rPr>
          <w:rFonts w:ascii="Times New Roman" w:hAnsi="Times New Roman" w:cs="Times New Roman"/>
          <w:color w:val="0070C0"/>
          <w:sz w:val="24"/>
          <w:szCs w:val="24"/>
        </w:rPr>
      </w:pPr>
      <w:r w:rsidRPr="00DF1D73">
        <w:rPr>
          <w:rFonts w:ascii="Times New Roman" w:hAnsi="Times New Roman" w:cs="Times New Roman"/>
          <w:b/>
          <w:bCs/>
          <w:color w:val="0070C0"/>
          <w:sz w:val="24"/>
          <w:szCs w:val="24"/>
        </w:rPr>
        <w:t>Response:</w:t>
      </w:r>
      <w:r w:rsidRPr="00DF1D73">
        <w:rPr>
          <w:rFonts w:ascii="Times New Roman" w:hAnsi="Times New Roman" w:cs="Times New Roman"/>
          <w:color w:val="0070C0"/>
          <w:sz w:val="24"/>
          <w:szCs w:val="24"/>
        </w:rPr>
        <w:t xml:space="preserve"> </w:t>
      </w:r>
      <w:r w:rsidR="000B0963" w:rsidRPr="00DF1D73">
        <w:rPr>
          <w:rFonts w:ascii="Times New Roman" w:hAnsi="Times New Roman" w:cs="Times New Roman"/>
          <w:color w:val="0070C0"/>
          <w:sz w:val="24"/>
          <w:szCs w:val="24"/>
        </w:rPr>
        <w:t xml:space="preserve">We believe that </w:t>
      </w:r>
      <w:r w:rsidR="00860F4D" w:rsidRPr="00DF1D73">
        <w:rPr>
          <w:rFonts w:ascii="Times New Roman" w:hAnsi="Times New Roman" w:cs="Times New Roman"/>
          <w:color w:val="0070C0"/>
          <w:sz w:val="24"/>
          <w:szCs w:val="24"/>
        </w:rPr>
        <w:t>listing</w:t>
      </w:r>
      <w:r w:rsidR="000B0963" w:rsidRPr="00DF1D73">
        <w:rPr>
          <w:rFonts w:ascii="Times New Roman" w:hAnsi="Times New Roman" w:cs="Times New Roman"/>
          <w:color w:val="0070C0"/>
          <w:sz w:val="24"/>
          <w:szCs w:val="24"/>
        </w:rPr>
        <w:t xml:space="preserve"> all of the variables in a single table </w:t>
      </w:r>
      <w:r w:rsidR="00860F4D" w:rsidRPr="00DF1D73">
        <w:rPr>
          <w:rFonts w:ascii="Times New Roman" w:hAnsi="Times New Roman" w:cs="Times New Roman"/>
          <w:color w:val="0070C0"/>
          <w:sz w:val="24"/>
          <w:szCs w:val="24"/>
        </w:rPr>
        <w:t>be</w:t>
      </w:r>
      <w:r w:rsidR="000B0963" w:rsidRPr="00DF1D73">
        <w:rPr>
          <w:rFonts w:ascii="Times New Roman" w:hAnsi="Times New Roman" w:cs="Times New Roman"/>
          <w:color w:val="0070C0"/>
          <w:sz w:val="24"/>
          <w:szCs w:val="24"/>
        </w:rPr>
        <w:t>tter facilitate</w:t>
      </w:r>
      <w:r w:rsidR="00860F4D" w:rsidRPr="00DF1D73">
        <w:rPr>
          <w:rFonts w:ascii="Times New Roman" w:hAnsi="Times New Roman" w:cs="Times New Roman"/>
          <w:color w:val="0070C0"/>
          <w:sz w:val="24"/>
          <w:szCs w:val="24"/>
        </w:rPr>
        <w:t>s</w:t>
      </w:r>
      <w:r w:rsidR="000B0963" w:rsidRPr="00DF1D73">
        <w:rPr>
          <w:rFonts w:ascii="Times New Roman" w:hAnsi="Times New Roman" w:cs="Times New Roman"/>
          <w:color w:val="0070C0"/>
          <w:sz w:val="24"/>
          <w:szCs w:val="24"/>
        </w:rPr>
        <w:t xml:space="preserve"> </w:t>
      </w:r>
      <w:r w:rsidR="00860F4D" w:rsidRPr="00DF1D73">
        <w:rPr>
          <w:rFonts w:ascii="Times New Roman" w:hAnsi="Times New Roman" w:cs="Times New Roman"/>
          <w:color w:val="0070C0"/>
          <w:sz w:val="24"/>
          <w:szCs w:val="24"/>
        </w:rPr>
        <w:t>understandin</w:t>
      </w:r>
      <w:r w:rsidR="00DF1D73" w:rsidRPr="00DF1D73">
        <w:rPr>
          <w:rFonts w:ascii="Times New Roman" w:hAnsi="Times New Roman" w:cs="Times New Roman"/>
          <w:color w:val="0070C0"/>
          <w:sz w:val="24"/>
          <w:szCs w:val="24"/>
        </w:rPr>
        <w:t>g</w:t>
      </w:r>
      <w:r w:rsidR="00860F4D" w:rsidRPr="00DF1D73">
        <w:rPr>
          <w:rFonts w:ascii="Times New Roman" w:hAnsi="Times New Roman" w:cs="Times New Roman"/>
          <w:color w:val="0070C0"/>
          <w:sz w:val="24"/>
          <w:szCs w:val="24"/>
        </w:rPr>
        <w:t xml:space="preserve"> the differences in variables </w:t>
      </w:r>
      <w:r w:rsidR="00DF1D73" w:rsidRPr="00DF1D73">
        <w:rPr>
          <w:rFonts w:ascii="Times New Roman" w:hAnsi="Times New Roman" w:cs="Times New Roman"/>
          <w:color w:val="0070C0"/>
          <w:sz w:val="24"/>
          <w:szCs w:val="24"/>
        </w:rPr>
        <w:t xml:space="preserve">groups included in each LSTM model. However, we </w:t>
      </w:r>
      <w:r w:rsidR="00DF1D73" w:rsidRPr="00DF1D73">
        <w:rPr>
          <w:rFonts w:ascii="Times New Roman" w:hAnsi="Times New Roman" w:cs="Times New Roman"/>
          <w:color w:val="0070C0"/>
          <w:sz w:val="24"/>
          <w:szCs w:val="24"/>
        </w:rPr>
        <w:lastRenderedPageBreak/>
        <w:t xml:space="preserve">also acknowledge that the table contains different variable types. To improve table </w:t>
      </w:r>
      <w:r w:rsidR="00F5769C" w:rsidRPr="00DF1D73">
        <w:rPr>
          <w:rFonts w:ascii="Times New Roman" w:hAnsi="Times New Roman" w:cs="Times New Roman"/>
          <w:color w:val="0070C0"/>
          <w:sz w:val="24"/>
          <w:szCs w:val="24"/>
        </w:rPr>
        <w:t>interpretability,</w:t>
      </w:r>
      <w:r w:rsidR="00DF1D73" w:rsidRPr="00DF1D73">
        <w:rPr>
          <w:rFonts w:ascii="Times New Roman" w:hAnsi="Times New Roman" w:cs="Times New Roman"/>
          <w:color w:val="0070C0"/>
          <w:sz w:val="24"/>
          <w:szCs w:val="24"/>
        </w:rPr>
        <w:t xml:space="preserve"> we added a </w:t>
      </w:r>
      <w:r w:rsidR="002F0264">
        <w:rPr>
          <w:rFonts w:ascii="Times New Roman" w:hAnsi="Times New Roman" w:cs="Times New Roman"/>
          <w:color w:val="0070C0"/>
          <w:sz w:val="24"/>
          <w:szCs w:val="24"/>
        </w:rPr>
        <w:t xml:space="preserve">data </w:t>
      </w:r>
      <w:r w:rsidR="00DF1D73" w:rsidRPr="00DF1D73">
        <w:rPr>
          <w:rFonts w:ascii="Times New Roman" w:hAnsi="Times New Roman" w:cs="Times New Roman"/>
          <w:color w:val="0070C0"/>
          <w:sz w:val="24"/>
          <w:szCs w:val="24"/>
        </w:rPr>
        <w:t xml:space="preserve">frequency column to the table. </w:t>
      </w:r>
    </w:p>
    <w:p w14:paraId="2C8DF963" w14:textId="77777777" w:rsidR="00A1133D" w:rsidRPr="002B3F92" w:rsidRDefault="00855CA4" w:rsidP="00AB4FA3">
      <w:pPr>
        <w:spacing w:after="0" w:line="240" w:lineRule="auto"/>
        <w:rPr>
          <w:rFonts w:ascii="Times New Roman" w:hAnsi="Times New Roman" w:cs="Times New Roman"/>
          <w:sz w:val="24"/>
          <w:szCs w:val="24"/>
        </w:rPr>
      </w:pPr>
      <w:r w:rsidRPr="00A2512F">
        <w:rPr>
          <w:rFonts w:ascii="Times New Roman" w:hAnsi="Times New Roman" w:cs="Times New Roman"/>
          <w:color w:val="C00000"/>
          <w:sz w:val="24"/>
          <w:szCs w:val="24"/>
        </w:rPr>
        <w:br/>
      </w:r>
      <w:r w:rsidRPr="002B3F92">
        <w:rPr>
          <w:rFonts w:ascii="Times New Roman" w:hAnsi="Times New Roman" w:cs="Times New Roman"/>
          <w:sz w:val="24"/>
          <w:szCs w:val="24"/>
        </w:rPr>
        <w:t>Table 5: Statistically significant improvements are bolded but hard to interpret due to inconsistent use of p-values and percentages. Add explicit column labels such as “Improvement Significance” and asterisks for clarity (p&lt;0.05, *p&lt;0.01).</w:t>
      </w:r>
    </w:p>
    <w:p w14:paraId="16B15829" w14:textId="60854133" w:rsidR="008F6721" w:rsidRPr="005F6AF2" w:rsidRDefault="00AE117C" w:rsidP="00AB4FA3">
      <w:pPr>
        <w:spacing w:after="0" w:line="240" w:lineRule="auto"/>
        <w:rPr>
          <w:rFonts w:ascii="Times New Roman" w:hAnsi="Times New Roman" w:cs="Times New Roman"/>
          <w:color w:val="0070C0"/>
          <w:sz w:val="24"/>
          <w:szCs w:val="24"/>
        </w:rPr>
      </w:pPr>
      <w:r w:rsidRPr="005F6AF2">
        <w:rPr>
          <w:rFonts w:ascii="Times New Roman" w:hAnsi="Times New Roman" w:cs="Times New Roman"/>
          <w:b/>
          <w:bCs/>
          <w:color w:val="0070C0"/>
          <w:sz w:val="24"/>
          <w:szCs w:val="24"/>
        </w:rPr>
        <w:t>Response:</w:t>
      </w:r>
      <w:r w:rsidRPr="005F6AF2">
        <w:rPr>
          <w:rFonts w:ascii="Times New Roman" w:hAnsi="Times New Roman" w:cs="Times New Roman"/>
          <w:color w:val="0070C0"/>
          <w:sz w:val="24"/>
          <w:szCs w:val="24"/>
        </w:rPr>
        <w:t xml:space="preserve"> </w:t>
      </w:r>
      <w:r w:rsidR="007F23C6">
        <w:rPr>
          <w:rFonts w:ascii="Times New Roman" w:hAnsi="Times New Roman" w:cs="Times New Roman"/>
          <w:color w:val="0070C0"/>
          <w:sz w:val="24"/>
          <w:szCs w:val="24"/>
        </w:rPr>
        <w:t>We have revised</w:t>
      </w:r>
      <w:r w:rsidR="00383871">
        <w:rPr>
          <w:rFonts w:ascii="Times New Roman" w:hAnsi="Times New Roman" w:cs="Times New Roman"/>
          <w:color w:val="0070C0"/>
          <w:sz w:val="24"/>
          <w:szCs w:val="24"/>
        </w:rPr>
        <w:t xml:space="preserve"> </w:t>
      </w:r>
      <w:r w:rsidR="007C5BF9">
        <w:rPr>
          <w:rFonts w:ascii="Times New Roman" w:hAnsi="Times New Roman" w:cs="Times New Roman"/>
          <w:color w:val="0070C0"/>
          <w:sz w:val="24"/>
          <w:szCs w:val="24"/>
        </w:rPr>
        <w:t>the former Table 5 to improve the clarity of the significance.</w:t>
      </w:r>
    </w:p>
    <w:p w14:paraId="621FF96A" w14:textId="77777777" w:rsidR="00417450" w:rsidRDefault="00855CA4" w:rsidP="00AB4FA3">
      <w:pPr>
        <w:spacing w:after="0" w:line="240" w:lineRule="auto"/>
        <w:rPr>
          <w:rFonts w:ascii="Times New Roman" w:hAnsi="Times New Roman" w:cs="Times New Roman"/>
          <w:color w:val="C00000"/>
          <w:sz w:val="24"/>
          <w:szCs w:val="24"/>
        </w:rPr>
      </w:pPr>
      <w:r w:rsidRPr="00A2512F">
        <w:rPr>
          <w:rFonts w:ascii="Times New Roman" w:hAnsi="Times New Roman" w:cs="Times New Roman"/>
          <w:color w:val="C00000"/>
          <w:sz w:val="24"/>
          <w:szCs w:val="24"/>
        </w:rPr>
        <w:br/>
      </w:r>
      <w:r w:rsidRPr="00417450">
        <w:rPr>
          <w:rFonts w:ascii="Times New Roman" w:hAnsi="Times New Roman" w:cs="Times New Roman"/>
          <w:b/>
          <w:bCs/>
          <w:sz w:val="24"/>
          <w:szCs w:val="24"/>
        </w:rPr>
        <w:t>Minor Suggestions</w:t>
      </w:r>
      <w:r w:rsidRPr="00A2512F">
        <w:rPr>
          <w:rFonts w:ascii="Times New Roman" w:hAnsi="Times New Roman" w:cs="Times New Roman"/>
          <w:color w:val="C00000"/>
          <w:sz w:val="24"/>
          <w:szCs w:val="24"/>
        </w:rPr>
        <w:br/>
      </w:r>
    </w:p>
    <w:p w14:paraId="02DFA46B" w14:textId="0F94FFA4" w:rsidR="00AE117C" w:rsidRPr="00417450" w:rsidRDefault="00855CA4" w:rsidP="00AB4FA3">
      <w:pPr>
        <w:spacing w:after="0" w:line="240" w:lineRule="auto"/>
        <w:rPr>
          <w:rFonts w:ascii="Times New Roman" w:hAnsi="Times New Roman" w:cs="Times New Roman"/>
          <w:sz w:val="24"/>
          <w:szCs w:val="24"/>
        </w:rPr>
      </w:pPr>
      <w:r w:rsidRPr="00417450">
        <w:rPr>
          <w:rFonts w:ascii="Times New Roman" w:hAnsi="Times New Roman" w:cs="Times New Roman"/>
          <w:sz w:val="24"/>
          <w:szCs w:val="24"/>
        </w:rPr>
        <w:t>Page 4, Line 14: “...we developed four Long Short-Term Memory (LSTM) models, that differed...” → remove comma after “models.”</w:t>
      </w:r>
    </w:p>
    <w:p w14:paraId="13F2FF04" w14:textId="76E5652E" w:rsidR="00AE117C" w:rsidRPr="00A2512F" w:rsidRDefault="00AE117C" w:rsidP="00AB4FA3">
      <w:pPr>
        <w:spacing w:after="0" w:line="240" w:lineRule="auto"/>
        <w:rPr>
          <w:rFonts w:ascii="Times New Roman" w:hAnsi="Times New Roman" w:cs="Times New Roman"/>
          <w:color w:val="C00000"/>
          <w:sz w:val="24"/>
          <w:szCs w:val="24"/>
        </w:rPr>
      </w:pPr>
      <w:r w:rsidRPr="00D14C5D">
        <w:rPr>
          <w:rFonts w:ascii="Times New Roman" w:hAnsi="Times New Roman" w:cs="Times New Roman"/>
          <w:b/>
          <w:bCs/>
          <w:color w:val="0070C0"/>
          <w:sz w:val="24"/>
          <w:szCs w:val="24"/>
        </w:rPr>
        <w:t>Response:</w:t>
      </w:r>
      <w:r w:rsidRPr="00417450">
        <w:rPr>
          <w:rFonts w:ascii="Times New Roman" w:hAnsi="Times New Roman" w:cs="Times New Roman"/>
          <w:color w:val="0070C0"/>
          <w:sz w:val="24"/>
          <w:szCs w:val="24"/>
        </w:rPr>
        <w:t xml:space="preserve"> </w:t>
      </w:r>
      <w:r w:rsidR="00417450" w:rsidRPr="00417450">
        <w:rPr>
          <w:rFonts w:ascii="Times New Roman" w:hAnsi="Times New Roman" w:cs="Times New Roman"/>
          <w:color w:val="0070C0"/>
          <w:sz w:val="24"/>
          <w:szCs w:val="24"/>
        </w:rPr>
        <w:t xml:space="preserve">Change made as recommended. </w:t>
      </w:r>
      <w:r w:rsidR="00855CA4" w:rsidRPr="00A2512F">
        <w:rPr>
          <w:rFonts w:ascii="Times New Roman" w:hAnsi="Times New Roman" w:cs="Times New Roman"/>
          <w:color w:val="C00000"/>
          <w:sz w:val="24"/>
          <w:szCs w:val="24"/>
        </w:rPr>
        <w:br/>
      </w:r>
    </w:p>
    <w:p w14:paraId="3896D7ED" w14:textId="2EE351AD" w:rsidR="00AE117C" w:rsidRPr="006A1AC6" w:rsidRDefault="006A1AC6" w:rsidP="00AB4FA3">
      <w:pPr>
        <w:spacing w:after="0" w:line="240" w:lineRule="auto"/>
        <w:rPr>
          <w:rFonts w:ascii="Times New Roman" w:hAnsi="Times New Roman" w:cs="Times New Roman"/>
          <w:sz w:val="24"/>
          <w:szCs w:val="24"/>
        </w:rPr>
      </w:pPr>
      <w:r w:rsidRPr="006A1AC6">
        <w:rPr>
          <w:rFonts w:ascii="Times New Roman" w:hAnsi="Times New Roman" w:cs="Times New Roman"/>
          <w:sz w:val="24"/>
          <w:szCs w:val="24"/>
        </w:rPr>
        <w:t>Abstract</w:t>
      </w:r>
      <w:r w:rsidR="00855CA4" w:rsidRPr="006A1AC6">
        <w:rPr>
          <w:rFonts w:ascii="Times New Roman" w:hAnsi="Times New Roman" w:cs="Times New Roman"/>
          <w:sz w:val="24"/>
          <w:szCs w:val="24"/>
        </w:rPr>
        <w:t>: “Decreases in low flow (Q70) daily residuals averaged 47.6%...” → suggest rephrasing: “Residuals during low flow (Q70) events decreased by an average of 47.6%...”</w:t>
      </w:r>
    </w:p>
    <w:p w14:paraId="4BF190B1" w14:textId="2CAEADDA" w:rsidR="00AE117C" w:rsidRPr="007B3A52" w:rsidRDefault="00D14C5D" w:rsidP="00AB4FA3">
      <w:pPr>
        <w:spacing w:after="0" w:line="240" w:lineRule="auto"/>
        <w:rPr>
          <w:rFonts w:ascii="Times New Roman" w:hAnsi="Times New Roman" w:cs="Times New Roman"/>
          <w:color w:val="0070C0"/>
          <w:sz w:val="24"/>
          <w:szCs w:val="24"/>
        </w:rPr>
      </w:pPr>
      <w:r w:rsidRPr="00D14C5D">
        <w:rPr>
          <w:rFonts w:ascii="Times New Roman" w:hAnsi="Times New Roman" w:cs="Times New Roman"/>
          <w:b/>
          <w:bCs/>
          <w:color w:val="0070C0"/>
          <w:sz w:val="24"/>
          <w:szCs w:val="24"/>
        </w:rPr>
        <w:t>Response:</w:t>
      </w:r>
      <w:r w:rsidRPr="00417450">
        <w:rPr>
          <w:rFonts w:ascii="Times New Roman" w:hAnsi="Times New Roman" w:cs="Times New Roman"/>
          <w:color w:val="0070C0"/>
          <w:sz w:val="24"/>
          <w:szCs w:val="24"/>
        </w:rPr>
        <w:t xml:space="preserve"> </w:t>
      </w:r>
      <w:r w:rsidR="004103B8">
        <w:rPr>
          <w:rFonts w:ascii="Times New Roman" w:hAnsi="Times New Roman" w:cs="Times New Roman"/>
          <w:color w:val="0070C0"/>
          <w:sz w:val="24"/>
          <w:szCs w:val="24"/>
        </w:rPr>
        <w:t xml:space="preserve">Because </w:t>
      </w:r>
      <w:r w:rsidR="004103B8" w:rsidRPr="007B3A52">
        <w:rPr>
          <w:rFonts w:ascii="Times New Roman" w:hAnsi="Times New Roman" w:cs="Times New Roman"/>
          <w:color w:val="0070C0"/>
          <w:sz w:val="24"/>
          <w:szCs w:val="24"/>
        </w:rPr>
        <w:t xml:space="preserve">of abstract word limits, we revised this to, </w:t>
      </w:r>
      <w:r w:rsidR="007B3A52" w:rsidRPr="007B3A52">
        <w:rPr>
          <w:rFonts w:ascii="Times New Roman" w:hAnsi="Times New Roman" w:cs="Times New Roman"/>
          <w:color w:val="0070C0"/>
          <w:sz w:val="24"/>
          <w:szCs w:val="24"/>
        </w:rPr>
        <w:t>“</w:t>
      </w:r>
      <w:r w:rsidR="004103B8" w:rsidRPr="007B3A52">
        <w:rPr>
          <w:rFonts w:ascii="Times New Roman" w:hAnsi="Times New Roman" w:cs="Times New Roman"/>
          <w:color w:val="0070C0"/>
          <w:sz w:val="24"/>
          <w:szCs w:val="24"/>
        </w:rPr>
        <w:t xml:space="preserve"> Residuals during low flow (Q70) events decreased by 47.6% when adding storage to meteorological data</w:t>
      </w:r>
      <w:r w:rsidR="007B3A52" w:rsidRPr="007B3A52">
        <w:rPr>
          <w:rFonts w:ascii="Times New Roman" w:hAnsi="Times New Roman" w:cs="Times New Roman"/>
          <w:color w:val="0070C0"/>
          <w:sz w:val="24"/>
          <w:szCs w:val="24"/>
        </w:rPr>
        <w:t>.”</w:t>
      </w:r>
    </w:p>
    <w:p w14:paraId="59515229" w14:textId="77777777" w:rsidR="007B3A52" w:rsidRPr="00A2512F" w:rsidRDefault="007B3A52" w:rsidP="00AB4FA3">
      <w:pPr>
        <w:spacing w:after="0" w:line="240" w:lineRule="auto"/>
        <w:rPr>
          <w:rFonts w:ascii="Times New Roman" w:hAnsi="Times New Roman" w:cs="Times New Roman"/>
          <w:color w:val="C00000"/>
          <w:sz w:val="24"/>
          <w:szCs w:val="24"/>
        </w:rPr>
      </w:pPr>
    </w:p>
    <w:p w14:paraId="1C61E4F9" w14:textId="4769B8B2" w:rsidR="00AE117C" w:rsidRPr="00A2512F" w:rsidRDefault="00855CA4" w:rsidP="00AB4FA3">
      <w:pPr>
        <w:spacing w:after="0" w:line="240" w:lineRule="auto"/>
        <w:rPr>
          <w:rFonts w:ascii="Times New Roman" w:hAnsi="Times New Roman" w:cs="Times New Roman"/>
          <w:color w:val="C00000"/>
          <w:sz w:val="24"/>
          <w:szCs w:val="24"/>
        </w:rPr>
      </w:pPr>
      <w:r w:rsidRPr="007E64F8">
        <w:rPr>
          <w:rFonts w:ascii="Times New Roman" w:hAnsi="Times New Roman" w:cs="Times New Roman"/>
          <w:sz w:val="24"/>
          <w:szCs w:val="24"/>
        </w:rPr>
        <w:t>Page 8, Line 18: “...was selected to coincide with the availability...” → could be clarified to “was chosen to match the data availability from Sentinel-1 and Sentinel-2 missions.”</w:t>
      </w:r>
      <w:r w:rsidRPr="007E64F8">
        <w:rPr>
          <w:rFonts w:ascii="Times New Roman" w:hAnsi="Times New Roman" w:cs="Times New Roman"/>
          <w:sz w:val="24"/>
          <w:szCs w:val="24"/>
        </w:rPr>
        <w:br/>
      </w:r>
      <w:r w:rsidR="00D14C5D" w:rsidRPr="00D14C5D">
        <w:rPr>
          <w:rFonts w:ascii="Times New Roman" w:hAnsi="Times New Roman" w:cs="Times New Roman"/>
          <w:b/>
          <w:bCs/>
          <w:color w:val="0070C0"/>
          <w:sz w:val="24"/>
          <w:szCs w:val="24"/>
        </w:rPr>
        <w:t>Response:</w:t>
      </w:r>
      <w:r w:rsidR="00D14C5D" w:rsidRPr="00417450">
        <w:rPr>
          <w:rFonts w:ascii="Times New Roman" w:hAnsi="Times New Roman" w:cs="Times New Roman"/>
          <w:color w:val="0070C0"/>
          <w:sz w:val="24"/>
          <w:szCs w:val="24"/>
        </w:rPr>
        <w:t xml:space="preserve"> Change made as recommended. </w:t>
      </w:r>
      <w:r w:rsidR="00D14C5D" w:rsidRPr="00A2512F">
        <w:rPr>
          <w:rFonts w:ascii="Times New Roman" w:hAnsi="Times New Roman" w:cs="Times New Roman"/>
          <w:color w:val="C00000"/>
          <w:sz w:val="24"/>
          <w:szCs w:val="24"/>
        </w:rPr>
        <w:br/>
      </w:r>
    </w:p>
    <w:p w14:paraId="349FC4A2" w14:textId="265773B2" w:rsidR="00AE117C" w:rsidRPr="00D21D6A" w:rsidRDefault="00855CA4" w:rsidP="00AB4FA3">
      <w:pPr>
        <w:spacing w:after="0" w:line="240" w:lineRule="auto"/>
        <w:rPr>
          <w:rFonts w:ascii="Times New Roman" w:hAnsi="Times New Roman" w:cs="Times New Roman"/>
          <w:sz w:val="24"/>
          <w:szCs w:val="24"/>
        </w:rPr>
      </w:pPr>
      <w:r w:rsidRPr="00D14C5D">
        <w:rPr>
          <w:rFonts w:ascii="Times New Roman" w:hAnsi="Times New Roman" w:cs="Times New Roman"/>
          <w:sz w:val="24"/>
          <w:szCs w:val="24"/>
        </w:rPr>
        <w:t>Page 17, Line 7: “...assigned a nominal depth of 10 cm and 5 cm, respectively.” → specify clearly which value corresponds to open and vegetated water for reader clarity.</w:t>
      </w:r>
      <w:r w:rsidRPr="00D14C5D">
        <w:rPr>
          <w:rFonts w:ascii="Times New Roman" w:hAnsi="Times New Roman" w:cs="Times New Roman"/>
          <w:sz w:val="24"/>
          <w:szCs w:val="24"/>
        </w:rPr>
        <w:br/>
      </w:r>
      <w:r w:rsidR="00AE117C" w:rsidRPr="00D14C5D">
        <w:rPr>
          <w:rFonts w:ascii="Times New Roman" w:hAnsi="Times New Roman" w:cs="Times New Roman"/>
          <w:b/>
          <w:bCs/>
          <w:color w:val="0070C0"/>
          <w:sz w:val="24"/>
          <w:szCs w:val="24"/>
        </w:rPr>
        <w:t>Response:</w:t>
      </w:r>
      <w:r w:rsidR="00AE117C" w:rsidRPr="00D14C5D">
        <w:rPr>
          <w:rFonts w:ascii="Times New Roman" w:hAnsi="Times New Roman" w:cs="Times New Roman"/>
          <w:color w:val="0070C0"/>
          <w:sz w:val="24"/>
          <w:szCs w:val="24"/>
        </w:rPr>
        <w:t xml:space="preserve"> W</w:t>
      </w:r>
      <w:r w:rsidR="009573B1" w:rsidRPr="00D14C5D">
        <w:rPr>
          <w:rFonts w:ascii="Times New Roman" w:hAnsi="Times New Roman" w:cs="Times New Roman"/>
          <w:color w:val="0070C0"/>
          <w:sz w:val="24"/>
          <w:szCs w:val="24"/>
        </w:rPr>
        <w:t>e revised this sentence to improve clarity, as</w:t>
      </w:r>
      <w:r w:rsidR="00204AD3" w:rsidRPr="00D14C5D">
        <w:rPr>
          <w:rFonts w:ascii="Times New Roman" w:hAnsi="Times New Roman" w:cs="Times New Roman"/>
          <w:color w:val="0070C0"/>
          <w:sz w:val="24"/>
          <w:szCs w:val="24"/>
        </w:rPr>
        <w:t xml:space="preserve"> “</w:t>
      </w:r>
      <w:r w:rsidR="009573B1" w:rsidRPr="00D14C5D">
        <w:rPr>
          <w:rFonts w:ascii="Times New Roman" w:hAnsi="Times New Roman" w:cs="Times New Roman"/>
          <w:color w:val="0070C0"/>
          <w:sz w:val="24"/>
          <w:szCs w:val="24"/>
        </w:rPr>
        <w:t>pixels were assigned a nominal depth of open water = 10 cm and vegetated water = 5</w:t>
      </w:r>
      <w:r w:rsidR="00204AD3" w:rsidRPr="00D14C5D">
        <w:rPr>
          <w:rFonts w:ascii="Times New Roman" w:hAnsi="Times New Roman" w:cs="Times New Roman"/>
          <w:color w:val="0070C0"/>
          <w:sz w:val="24"/>
          <w:szCs w:val="24"/>
        </w:rPr>
        <w:t xml:space="preserve"> cm</w:t>
      </w:r>
      <w:r w:rsidR="00D14C5D" w:rsidRPr="00D14C5D">
        <w:rPr>
          <w:rFonts w:ascii="Times New Roman" w:hAnsi="Times New Roman" w:cs="Times New Roman"/>
          <w:color w:val="0070C0"/>
          <w:sz w:val="24"/>
          <w:szCs w:val="24"/>
        </w:rPr>
        <w:t>.</w:t>
      </w:r>
      <w:r w:rsidR="00204AD3" w:rsidRPr="00D14C5D">
        <w:rPr>
          <w:rFonts w:ascii="Times New Roman" w:hAnsi="Times New Roman" w:cs="Times New Roman"/>
          <w:color w:val="0070C0"/>
          <w:sz w:val="24"/>
          <w:szCs w:val="24"/>
        </w:rPr>
        <w:t>”</w:t>
      </w:r>
      <w:r w:rsidR="00AE117C" w:rsidRPr="00D14C5D">
        <w:rPr>
          <w:rFonts w:ascii="Times New Roman" w:hAnsi="Times New Roman" w:cs="Times New Roman"/>
          <w:color w:val="0070C0"/>
          <w:sz w:val="24"/>
          <w:szCs w:val="24"/>
        </w:rPr>
        <w:br/>
      </w:r>
    </w:p>
    <w:p w14:paraId="0544CC45" w14:textId="2B282F3A" w:rsidR="00AE117C" w:rsidRPr="00D21D6A" w:rsidRDefault="00855CA4" w:rsidP="00AB4FA3">
      <w:pPr>
        <w:spacing w:after="0" w:line="240" w:lineRule="auto"/>
        <w:rPr>
          <w:rFonts w:ascii="Times New Roman" w:hAnsi="Times New Roman" w:cs="Times New Roman"/>
          <w:color w:val="0070C0"/>
          <w:sz w:val="24"/>
          <w:szCs w:val="24"/>
        </w:rPr>
      </w:pPr>
      <w:r w:rsidRPr="00D21D6A">
        <w:rPr>
          <w:rFonts w:ascii="Times New Roman" w:hAnsi="Times New Roman" w:cs="Times New Roman"/>
          <w:sz w:val="24"/>
          <w:szCs w:val="24"/>
        </w:rPr>
        <w:t xml:space="preserve"> Page 24, Line 11: “...median improvement in NSE of 9.3%.” → provide baseline NSE value here to contextualize significance.</w:t>
      </w:r>
      <w:r w:rsidRPr="00A2512F">
        <w:rPr>
          <w:rFonts w:ascii="Times New Roman" w:hAnsi="Times New Roman" w:cs="Times New Roman"/>
          <w:color w:val="C00000"/>
          <w:sz w:val="24"/>
          <w:szCs w:val="24"/>
        </w:rPr>
        <w:br/>
      </w:r>
      <w:r w:rsidR="00AE117C" w:rsidRPr="00D21D6A">
        <w:rPr>
          <w:rFonts w:ascii="Times New Roman" w:hAnsi="Times New Roman" w:cs="Times New Roman"/>
          <w:b/>
          <w:bCs/>
          <w:color w:val="0070C0"/>
          <w:sz w:val="24"/>
          <w:szCs w:val="24"/>
        </w:rPr>
        <w:t>Response:</w:t>
      </w:r>
      <w:r w:rsidR="00AE117C" w:rsidRPr="00D21D6A">
        <w:rPr>
          <w:rFonts w:ascii="Times New Roman" w:hAnsi="Times New Roman" w:cs="Times New Roman"/>
          <w:color w:val="0070C0"/>
          <w:sz w:val="24"/>
          <w:szCs w:val="24"/>
        </w:rPr>
        <w:t xml:space="preserve"> </w:t>
      </w:r>
      <w:r w:rsidR="00D21D6A" w:rsidRPr="00D21D6A">
        <w:rPr>
          <w:rFonts w:ascii="Times New Roman" w:hAnsi="Times New Roman" w:cs="Times New Roman"/>
          <w:color w:val="0070C0"/>
          <w:sz w:val="24"/>
          <w:szCs w:val="24"/>
        </w:rPr>
        <w:t>We added the baseline NSE values here to improve clarity.</w:t>
      </w:r>
    </w:p>
    <w:p w14:paraId="0FA36657" w14:textId="3B5D1B14" w:rsidR="00AE117C" w:rsidRPr="00A2512F" w:rsidRDefault="00AE117C" w:rsidP="00AB4FA3">
      <w:pPr>
        <w:spacing w:after="0" w:line="240" w:lineRule="auto"/>
        <w:rPr>
          <w:rFonts w:ascii="Times New Roman" w:hAnsi="Times New Roman" w:cs="Times New Roman"/>
          <w:color w:val="C00000"/>
          <w:sz w:val="24"/>
          <w:szCs w:val="24"/>
        </w:rPr>
      </w:pPr>
    </w:p>
    <w:p w14:paraId="3A210702" w14:textId="79F38E34" w:rsidR="00251EA9" w:rsidRPr="00B57AFA" w:rsidRDefault="00855CA4" w:rsidP="00AB4FA3">
      <w:pPr>
        <w:spacing w:after="0" w:line="240" w:lineRule="auto"/>
        <w:rPr>
          <w:rFonts w:ascii="Times New Roman" w:hAnsi="Times New Roman" w:cs="Times New Roman"/>
          <w:color w:val="000000" w:themeColor="text1"/>
          <w:sz w:val="24"/>
          <w:szCs w:val="24"/>
        </w:rPr>
      </w:pPr>
      <w:r w:rsidRPr="00B57AFA">
        <w:rPr>
          <w:rFonts w:ascii="Times New Roman" w:hAnsi="Times New Roman" w:cs="Times New Roman"/>
          <w:color w:val="000000" w:themeColor="text1"/>
          <w:sz w:val="24"/>
          <w:szCs w:val="24"/>
        </w:rPr>
        <w:t>Page 28, Line 6: “...seasonal to relatively permanent surface water extent...” → difficult phrasing. Consider: “seasonally persistent to permanent surface water extent.”</w:t>
      </w:r>
    </w:p>
    <w:p w14:paraId="30904EB4" w14:textId="77777777" w:rsidR="00B57AFA" w:rsidRPr="00A2512F" w:rsidRDefault="00B57AFA" w:rsidP="00B57AFA">
      <w:pPr>
        <w:spacing w:after="0" w:line="240" w:lineRule="auto"/>
        <w:rPr>
          <w:rFonts w:ascii="Times New Roman" w:hAnsi="Times New Roman" w:cs="Times New Roman"/>
          <w:color w:val="C00000"/>
          <w:sz w:val="24"/>
          <w:szCs w:val="24"/>
        </w:rPr>
      </w:pPr>
      <w:r w:rsidRPr="00D14C5D">
        <w:rPr>
          <w:rFonts w:ascii="Times New Roman" w:hAnsi="Times New Roman" w:cs="Times New Roman"/>
          <w:b/>
          <w:bCs/>
          <w:color w:val="0070C0"/>
          <w:sz w:val="24"/>
          <w:szCs w:val="24"/>
        </w:rPr>
        <w:t>Response:</w:t>
      </w:r>
      <w:r w:rsidRPr="00417450">
        <w:rPr>
          <w:rFonts w:ascii="Times New Roman" w:hAnsi="Times New Roman" w:cs="Times New Roman"/>
          <w:color w:val="0070C0"/>
          <w:sz w:val="24"/>
          <w:szCs w:val="24"/>
        </w:rPr>
        <w:t xml:space="preserve"> Change made as recommended. </w:t>
      </w:r>
      <w:r w:rsidRPr="00A2512F">
        <w:rPr>
          <w:rFonts w:ascii="Times New Roman" w:hAnsi="Times New Roman" w:cs="Times New Roman"/>
          <w:color w:val="C00000"/>
          <w:sz w:val="24"/>
          <w:szCs w:val="24"/>
        </w:rPr>
        <w:br/>
      </w:r>
    </w:p>
    <w:p w14:paraId="1510A54B" w14:textId="65E580EF" w:rsidR="00AE117C" w:rsidRPr="00AB4FA3" w:rsidRDefault="00AE117C" w:rsidP="00AB4FA3">
      <w:pPr>
        <w:spacing w:after="0" w:line="240" w:lineRule="auto"/>
        <w:rPr>
          <w:rFonts w:ascii="Times New Roman" w:hAnsi="Times New Roman" w:cs="Times New Roman"/>
          <w:color w:val="0070C0"/>
          <w:sz w:val="24"/>
          <w:szCs w:val="24"/>
        </w:rPr>
      </w:pPr>
      <w:r w:rsidRPr="00A2512F">
        <w:rPr>
          <w:rFonts w:ascii="Times New Roman" w:hAnsi="Times New Roman" w:cs="Times New Roman"/>
          <w:color w:val="C00000"/>
          <w:sz w:val="24"/>
          <w:szCs w:val="24"/>
        </w:rPr>
        <w:br/>
      </w:r>
    </w:p>
    <w:p w14:paraId="480C25BD" w14:textId="77777777" w:rsidR="00AE117C" w:rsidRDefault="00AE117C" w:rsidP="00AB4FA3">
      <w:pPr>
        <w:spacing w:after="0" w:line="240" w:lineRule="auto"/>
        <w:rPr>
          <w:rFonts w:ascii="Times New Roman" w:hAnsi="Times New Roman" w:cs="Times New Roman"/>
          <w:sz w:val="24"/>
          <w:szCs w:val="24"/>
        </w:rPr>
      </w:pPr>
    </w:p>
    <w:p w14:paraId="5908AA12" w14:textId="77777777" w:rsidR="000B69DE" w:rsidRPr="00AB4FA3" w:rsidRDefault="000B69DE" w:rsidP="00AB4FA3">
      <w:pPr>
        <w:spacing w:after="0" w:line="240" w:lineRule="auto"/>
        <w:rPr>
          <w:rFonts w:ascii="Times New Roman" w:hAnsi="Times New Roman" w:cs="Times New Roman"/>
          <w:sz w:val="24"/>
          <w:szCs w:val="24"/>
        </w:rPr>
      </w:pPr>
    </w:p>
    <w:sectPr w:rsidR="000B69DE" w:rsidRPr="00AB4F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F77D" w14:textId="77777777" w:rsidR="006E5FC6" w:rsidRDefault="006E5FC6" w:rsidP="00AD027F">
      <w:pPr>
        <w:spacing w:after="0" w:line="240" w:lineRule="auto"/>
      </w:pPr>
      <w:r>
        <w:separator/>
      </w:r>
    </w:p>
  </w:endnote>
  <w:endnote w:type="continuationSeparator" w:id="0">
    <w:p w14:paraId="7BF9E0A9" w14:textId="77777777" w:rsidR="006E5FC6" w:rsidRDefault="006E5FC6" w:rsidP="00AD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785034"/>
      <w:docPartObj>
        <w:docPartGallery w:val="Page Numbers (Bottom of Page)"/>
        <w:docPartUnique/>
      </w:docPartObj>
    </w:sdtPr>
    <w:sdtEndPr>
      <w:rPr>
        <w:noProof/>
      </w:rPr>
    </w:sdtEndPr>
    <w:sdtContent>
      <w:p w14:paraId="3BCA42F7" w14:textId="39991918" w:rsidR="00AD027F" w:rsidRDefault="00AD0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121A3" w14:textId="77777777" w:rsidR="00AD027F" w:rsidRDefault="00AD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4C0B" w14:textId="77777777" w:rsidR="006E5FC6" w:rsidRDefault="006E5FC6" w:rsidP="00AD027F">
      <w:pPr>
        <w:spacing w:after="0" w:line="240" w:lineRule="auto"/>
      </w:pPr>
      <w:r>
        <w:separator/>
      </w:r>
    </w:p>
  </w:footnote>
  <w:footnote w:type="continuationSeparator" w:id="0">
    <w:p w14:paraId="626626B4" w14:textId="77777777" w:rsidR="006E5FC6" w:rsidRDefault="006E5FC6" w:rsidP="00AD0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14482"/>
    <w:multiLevelType w:val="hybridMultilevel"/>
    <w:tmpl w:val="08E0B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74289"/>
    <w:multiLevelType w:val="hybridMultilevel"/>
    <w:tmpl w:val="6E3A3666"/>
    <w:lvl w:ilvl="0" w:tplc="5230818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644205">
    <w:abstractNumId w:val="0"/>
  </w:num>
  <w:num w:numId="2" w16cid:durableId="65884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A4"/>
    <w:rsid w:val="000011EE"/>
    <w:rsid w:val="000079ED"/>
    <w:rsid w:val="00010CD7"/>
    <w:rsid w:val="0006285C"/>
    <w:rsid w:val="0006372B"/>
    <w:rsid w:val="00066844"/>
    <w:rsid w:val="000713A3"/>
    <w:rsid w:val="000928FC"/>
    <w:rsid w:val="00092FE7"/>
    <w:rsid w:val="0009469B"/>
    <w:rsid w:val="00094FE8"/>
    <w:rsid w:val="00095D33"/>
    <w:rsid w:val="000A09D6"/>
    <w:rsid w:val="000B0963"/>
    <w:rsid w:val="000B69DE"/>
    <w:rsid w:val="000D7878"/>
    <w:rsid w:val="000E3024"/>
    <w:rsid w:val="000E5683"/>
    <w:rsid w:val="000E6EAC"/>
    <w:rsid w:val="000F2D54"/>
    <w:rsid w:val="000F3E48"/>
    <w:rsid w:val="000F6F78"/>
    <w:rsid w:val="0010375A"/>
    <w:rsid w:val="00116ABA"/>
    <w:rsid w:val="001407D2"/>
    <w:rsid w:val="001449EA"/>
    <w:rsid w:val="00153574"/>
    <w:rsid w:val="00156057"/>
    <w:rsid w:val="0016226F"/>
    <w:rsid w:val="00191252"/>
    <w:rsid w:val="001A1720"/>
    <w:rsid w:val="001A7EBE"/>
    <w:rsid w:val="001B0AC0"/>
    <w:rsid w:val="001C3A08"/>
    <w:rsid w:val="001C6CC9"/>
    <w:rsid w:val="001D720C"/>
    <w:rsid w:val="002009FC"/>
    <w:rsid w:val="00204AD3"/>
    <w:rsid w:val="002358F6"/>
    <w:rsid w:val="0023728B"/>
    <w:rsid w:val="00247341"/>
    <w:rsid w:val="00251EA9"/>
    <w:rsid w:val="00255E83"/>
    <w:rsid w:val="00261C71"/>
    <w:rsid w:val="002B3F92"/>
    <w:rsid w:val="002B5826"/>
    <w:rsid w:val="002D617D"/>
    <w:rsid w:val="002F0264"/>
    <w:rsid w:val="002F0873"/>
    <w:rsid w:val="002F28B6"/>
    <w:rsid w:val="00304B51"/>
    <w:rsid w:val="003250F0"/>
    <w:rsid w:val="0032518B"/>
    <w:rsid w:val="003312D4"/>
    <w:rsid w:val="003511C0"/>
    <w:rsid w:val="00363162"/>
    <w:rsid w:val="00363D82"/>
    <w:rsid w:val="00375357"/>
    <w:rsid w:val="00383871"/>
    <w:rsid w:val="00390EA3"/>
    <w:rsid w:val="00395756"/>
    <w:rsid w:val="003B1C51"/>
    <w:rsid w:val="003B59BE"/>
    <w:rsid w:val="00403527"/>
    <w:rsid w:val="0040433A"/>
    <w:rsid w:val="004103B8"/>
    <w:rsid w:val="00417450"/>
    <w:rsid w:val="00420DAA"/>
    <w:rsid w:val="00421C2B"/>
    <w:rsid w:val="004332E6"/>
    <w:rsid w:val="00442933"/>
    <w:rsid w:val="00450E3E"/>
    <w:rsid w:val="00451B06"/>
    <w:rsid w:val="00467FC8"/>
    <w:rsid w:val="004831AA"/>
    <w:rsid w:val="004837CC"/>
    <w:rsid w:val="00485E72"/>
    <w:rsid w:val="004909A9"/>
    <w:rsid w:val="004971A8"/>
    <w:rsid w:val="004A2030"/>
    <w:rsid w:val="004A2D10"/>
    <w:rsid w:val="004A315D"/>
    <w:rsid w:val="004B510C"/>
    <w:rsid w:val="004D407A"/>
    <w:rsid w:val="004E0983"/>
    <w:rsid w:val="005075D1"/>
    <w:rsid w:val="0051235B"/>
    <w:rsid w:val="00515EA6"/>
    <w:rsid w:val="0052738C"/>
    <w:rsid w:val="00531E2F"/>
    <w:rsid w:val="00537EF4"/>
    <w:rsid w:val="00544219"/>
    <w:rsid w:val="005568ED"/>
    <w:rsid w:val="00580DC8"/>
    <w:rsid w:val="00584E9A"/>
    <w:rsid w:val="00590374"/>
    <w:rsid w:val="0059375B"/>
    <w:rsid w:val="005A0504"/>
    <w:rsid w:val="005A0D84"/>
    <w:rsid w:val="005B23CB"/>
    <w:rsid w:val="005B53E1"/>
    <w:rsid w:val="005C5F32"/>
    <w:rsid w:val="005F107B"/>
    <w:rsid w:val="005F6AF2"/>
    <w:rsid w:val="006153D8"/>
    <w:rsid w:val="0062493E"/>
    <w:rsid w:val="00625D2D"/>
    <w:rsid w:val="0063102D"/>
    <w:rsid w:val="006332F0"/>
    <w:rsid w:val="00657E9A"/>
    <w:rsid w:val="006823A6"/>
    <w:rsid w:val="006904EF"/>
    <w:rsid w:val="00692228"/>
    <w:rsid w:val="006A1AC6"/>
    <w:rsid w:val="006A24B0"/>
    <w:rsid w:val="006C1BC0"/>
    <w:rsid w:val="006C43AB"/>
    <w:rsid w:val="006D3C55"/>
    <w:rsid w:val="006D5407"/>
    <w:rsid w:val="006E5FC6"/>
    <w:rsid w:val="006F3D58"/>
    <w:rsid w:val="0070545D"/>
    <w:rsid w:val="007178B5"/>
    <w:rsid w:val="00721A61"/>
    <w:rsid w:val="00736793"/>
    <w:rsid w:val="007438EA"/>
    <w:rsid w:val="00785B2E"/>
    <w:rsid w:val="007908E5"/>
    <w:rsid w:val="007A0450"/>
    <w:rsid w:val="007B3A52"/>
    <w:rsid w:val="007C5BF9"/>
    <w:rsid w:val="007D3F29"/>
    <w:rsid w:val="007E64F8"/>
    <w:rsid w:val="007F033F"/>
    <w:rsid w:val="007F23C6"/>
    <w:rsid w:val="0080707A"/>
    <w:rsid w:val="00821904"/>
    <w:rsid w:val="00826803"/>
    <w:rsid w:val="00840D17"/>
    <w:rsid w:val="00847D9A"/>
    <w:rsid w:val="00855CA4"/>
    <w:rsid w:val="00860F4D"/>
    <w:rsid w:val="00863C46"/>
    <w:rsid w:val="00882ABE"/>
    <w:rsid w:val="008902B0"/>
    <w:rsid w:val="008A00A1"/>
    <w:rsid w:val="008A4637"/>
    <w:rsid w:val="008B4840"/>
    <w:rsid w:val="008B4B54"/>
    <w:rsid w:val="008B61E2"/>
    <w:rsid w:val="008C106A"/>
    <w:rsid w:val="008C154E"/>
    <w:rsid w:val="008C5211"/>
    <w:rsid w:val="008D6FE6"/>
    <w:rsid w:val="008F18E2"/>
    <w:rsid w:val="008F2088"/>
    <w:rsid w:val="008F20FA"/>
    <w:rsid w:val="008F6721"/>
    <w:rsid w:val="0094346C"/>
    <w:rsid w:val="009573B1"/>
    <w:rsid w:val="009B25E5"/>
    <w:rsid w:val="009D1166"/>
    <w:rsid w:val="009D20E4"/>
    <w:rsid w:val="009D3E04"/>
    <w:rsid w:val="009E4696"/>
    <w:rsid w:val="009F3CBF"/>
    <w:rsid w:val="00A01D86"/>
    <w:rsid w:val="00A1133D"/>
    <w:rsid w:val="00A143D1"/>
    <w:rsid w:val="00A2512F"/>
    <w:rsid w:val="00A2709C"/>
    <w:rsid w:val="00A5045A"/>
    <w:rsid w:val="00A76F8C"/>
    <w:rsid w:val="00A8642E"/>
    <w:rsid w:val="00A93A50"/>
    <w:rsid w:val="00AA4A74"/>
    <w:rsid w:val="00AB2980"/>
    <w:rsid w:val="00AB2B49"/>
    <w:rsid w:val="00AB4FA3"/>
    <w:rsid w:val="00AC416C"/>
    <w:rsid w:val="00AD027F"/>
    <w:rsid w:val="00AE117C"/>
    <w:rsid w:val="00AE2E88"/>
    <w:rsid w:val="00AE76A6"/>
    <w:rsid w:val="00AF26C1"/>
    <w:rsid w:val="00B02AC4"/>
    <w:rsid w:val="00B05C86"/>
    <w:rsid w:val="00B359D8"/>
    <w:rsid w:val="00B57AFA"/>
    <w:rsid w:val="00B65972"/>
    <w:rsid w:val="00B74F49"/>
    <w:rsid w:val="00B75225"/>
    <w:rsid w:val="00B80F3F"/>
    <w:rsid w:val="00BF3990"/>
    <w:rsid w:val="00BF54F0"/>
    <w:rsid w:val="00C04653"/>
    <w:rsid w:val="00C07D33"/>
    <w:rsid w:val="00C11581"/>
    <w:rsid w:val="00C15297"/>
    <w:rsid w:val="00C1567D"/>
    <w:rsid w:val="00C22822"/>
    <w:rsid w:val="00C32ACF"/>
    <w:rsid w:val="00C55D73"/>
    <w:rsid w:val="00C63AE5"/>
    <w:rsid w:val="00C70C37"/>
    <w:rsid w:val="00C71FB2"/>
    <w:rsid w:val="00C75541"/>
    <w:rsid w:val="00C77CA1"/>
    <w:rsid w:val="00CA3EF5"/>
    <w:rsid w:val="00CB2918"/>
    <w:rsid w:val="00CD4E41"/>
    <w:rsid w:val="00CE2087"/>
    <w:rsid w:val="00CE5DFE"/>
    <w:rsid w:val="00D006D0"/>
    <w:rsid w:val="00D124FB"/>
    <w:rsid w:val="00D125D1"/>
    <w:rsid w:val="00D14C5D"/>
    <w:rsid w:val="00D21D6A"/>
    <w:rsid w:val="00D65850"/>
    <w:rsid w:val="00D663D2"/>
    <w:rsid w:val="00D7141E"/>
    <w:rsid w:val="00D72BF1"/>
    <w:rsid w:val="00D825E2"/>
    <w:rsid w:val="00D948C4"/>
    <w:rsid w:val="00DC7409"/>
    <w:rsid w:val="00DD0FFE"/>
    <w:rsid w:val="00DD64D7"/>
    <w:rsid w:val="00DE195D"/>
    <w:rsid w:val="00DE3962"/>
    <w:rsid w:val="00DE3DDC"/>
    <w:rsid w:val="00DF1D73"/>
    <w:rsid w:val="00DF5C47"/>
    <w:rsid w:val="00DF6A61"/>
    <w:rsid w:val="00E02508"/>
    <w:rsid w:val="00E0567D"/>
    <w:rsid w:val="00E13AB0"/>
    <w:rsid w:val="00E322D1"/>
    <w:rsid w:val="00E352C3"/>
    <w:rsid w:val="00E40A94"/>
    <w:rsid w:val="00E472E4"/>
    <w:rsid w:val="00E7090F"/>
    <w:rsid w:val="00E84B4B"/>
    <w:rsid w:val="00EA28F7"/>
    <w:rsid w:val="00EC1E25"/>
    <w:rsid w:val="00EC1EC3"/>
    <w:rsid w:val="00EC6282"/>
    <w:rsid w:val="00EE1C43"/>
    <w:rsid w:val="00EF15F6"/>
    <w:rsid w:val="00EF3753"/>
    <w:rsid w:val="00F019AF"/>
    <w:rsid w:val="00F0462E"/>
    <w:rsid w:val="00F16789"/>
    <w:rsid w:val="00F3742D"/>
    <w:rsid w:val="00F5769C"/>
    <w:rsid w:val="00F576BD"/>
    <w:rsid w:val="00F57BFF"/>
    <w:rsid w:val="00F612A4"/>
    <w:rsid w:val="00F66C1F"/>
    <w:rsid w:val="00F86B66"/>
    <w:rsid w:val="00FA27E3"/>
    <w:rsid w:val="00FC24D9"/>
    <w:rsid w:val="00FC2A1F"/>
    <w:rsid w:val="00FD261E"/>
    <w:rsid w:val="00FD2A1A"/>
    <w:rsid w:val="00FD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7EF2"/>
  <w15:chartTrackingRefBased/>
  <w15:docId w15:val="{8F338DD7-3C42-4A6D-8A9D-2C2C28A5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CA4"/>
    <w:rPr>
      <w:rFonts w:eastAsiaTheme="majorEastAsia" w:cstheme="majorBidi"/>
      <w:color w:val="272727" w:themeColor="text1" w:themeTint="D8"/>
    </w:rPr>
  </w:style>
  <w:style w:type="paragraph" w:styleId="Title">
    <w:name w:val="Title"/>
    <w:basedOn w:val="Normal"/>
    <w:next w:val="Normal"/>
    <w:link w:val="TitleChar"/>
    <w:uiPriority w:val="10"/>
    <w:qFormat/>
    <w:rsid w:val="00855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CA4"/>
    <w:pPr>
      <w:spacing w:before="160"/>
      <w:jc w:val="center"/>
    </w:pPr>
    <w:rPr>
      <w:i/>
      <w:iCs/>
      <w:color w:val="404040" w:themeColor="text1" w:themeTint="BF"/>
    </w:rPr>
  </w:style>
  <w:style w:type="character" w:customStyle="1" w:styleId="QuoteChar">
    <w:name w:val="Quote Char"/>
    <w:basedOn w:val="DefaultParagraphFont"/>
    <w:link w:val="Quote"/>
    <w:uiPriority w:val="29"/>
    <w:rsid w:val="00855CA4"/>
    <w:rPr>
      <w:i/>
      <w:iCs/>
      <w:color w:val="404040" w:themeColor="text1" w:themeTint="BF"/>
    </w:rPr>
  </w:style>
  <w:style w:type="paragraph" w:styleId="ListParagraph">
    <w:name w:val="List Paragraph"/>
    <w:basedOn w:val="Normal"/>
    <w:uiPriority w:val="34"/>
    <w:qFormat/>
    <w:rsid w:val="00855CA4"/>
    <w:pPr>
      <w:ind w:left="720"/>
      <w:contextualSpacing/>
    </w:pPr>
  </w:style>
  <w:style w:type="character" w:styleId="IntenseEmphasis">
    <w:name w:val="Intense Emphasis"/>
    <w:basedOn w:val="DefaultParagraphFont"/>
    <w:uiPriority w:val="21"/>
    <w:qFormat/>
    <w:rsid w:val="00855CA4"/>
    <w:rPr>
      <w:i/>
      <w:iCs/>
      <w:color w:val="0F4761" w:themeColor="accent1" w:themeShade="BF"/>
    </w:rPr>
  </w:style>
  <w:style w:type="paragraph" w:styleId="IntenseQuote">
    <w:name w:val="Intense Quote"/>
    <w:basedOn w:val="Normal"/>
    <w:next w:val="Normal"/>
    <w:link w:val="IntenseQuoteChar"/>
    <w:uiPriority w:val="30"/>
    <w:qFormat/>
    <w:rsid w:val="00855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CA4"/>
    <w:rPr>
      <w:i/>
      <w:iCs/>
      <w:color w:val="0F4761" w:themeColor="accent1" w:themeShade="BF"/>
    </w:rPr>
  </w:style>
  <w:style w:type="character" w:styleId="IntenseReference">
    <w:name w:val="Intense Reference"/>
    <w:basedOn w:val="DefaultParagraphFont"/>
    <w:uiPriority w:val="32"/>
    <w:qFormat/>
    <w:rsid w:val="00855CA4"/>
    <w:rPr>
      <w:b/>
      <w:bCs/>
      <w:smallCaps/>
      <w:color w:val="0F4761" w:themeColor="accent1" w:themeShade="BF"/>
      <w:spacing w:val="5"/>
    </w:rPr>
  </w:style>
  <w:style w:type="character" w:styleId="Hyperlink">
    <w:name w:val="Hyperlink"/>
    <w:basedOn w:val="DefaultParagraphFont"/>
    <w:uiPriority w:val="99"/>
    <w:unhideWhenUsed/>
    <w:rsid w:val="00855CA4"/>
    <w:rPr>
      <w:color w:val="467886" w:themeColor="hyperlink"/>
      <w:u w:val="single"/>
    </w:rPr>
  </w:style>
  <w:style w:type="character" w:styleId="UnresolvedMention">
    <w:name w:val="Unresolved Mention"/>
    <w:basedOn w:val="DefaultParagraphFont"/>
    <w:uiPriority w:val="99"/>
    <w:semiHidden/>
    <w:unhideWhenUsed/>
    <w:rsid w:val="00855CA4"/>
    <w:rPr>
      <w:color w:val="605E5C"/>
      <w:shd w:val="clear" w:color="auto" w:fill="E1DFDD"/>
    </w:rPr>
  </w:style>
  <w:style w:type="character" w:styleId="FollowedHyperlink">
    <w:name w:val="FollowedHyperlink"/>
    <w:basedOn w:val="DefaultParagraphFont"/>
    <w:uiPriority w:val="99"/>
    <w:semiHidden/>
    <w:unhideWhenUsed/>
    <w:rsid w:val="0040433A"/>
    <w:rPr>
      <w:color w:val="96607D" w:themeColor="followedHyperlink"/>
      <w:u w:val="single"/>
    </w:rPr>
  </w:style>
  <w:style w:type="paragraph" w:styleId="Header">
    <w:name w:val="header"/>
    <w:basedOn w:val="Normal"/>
    <w:link w:val="HeaderChar"/>
    <w:uiPriority w:val="99"/>
    <w:unhideWhenUsed/>
    <w:rsid w:val="00AD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7F"/>
  </w:style>
  <w:style w:type="paragraph" w:styleId="Footer">
    <w:name w:val="footer"/>
    <w:basedOn w:val="Normal"/>
    <w:link w:val="FooterChar"/>
    <w:uiPriority w:val="99"/>
    <w:unhideWhenUsed/>
    <w:rsid w:val="00AD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79515">
      <w:bodyDiv w:val="1"/>
      <w:marLeft w:val="0"/>
      <w:marRight w:val="0"/>
      <w:marTop w:val="0"/>
      <w:marBottom w:val="0"/>
      <w:divBdr>
        <w:top w:val="none" w:sz="0" w:space="0" w:color="auto"/>
        <w:left w:val="none" w:sz="0" w:space="0" w:color="auto"/>
        <w:bottom w:val="none" w:sz="0" w:space="0" w:color="auto"/>
        <w:right w:val="none" w:sz="0" w:space="0" w:color="auto"/>
      </w:divBdr>
    </w:div>
    <w:div w:id="1307051742">
      <w:bodyDiv w:val="1"/>
      <w:marLeft w:val="0"/>
      <w:marRight w:val="0"/>
      <w:marTop w:val="0"/>
      <w:marBottom w:val="0"/>
      <w:divBdr>
        <w:top w:val="none" w:sz="0" w:space="0" w:color="auto"/>
        <w:left w:val="none" w:sz="0" w:space="0" w:color="auto"/>
        <w:bottom w:val="none" w:sz="0" w:space="0" w:color="auto"/>
        <w:right w:val="none" w:sz="0" w:space="0" w:color="auto"/>
      </w:divBdr>
    </w:div>
    <w:div w:id="1338384179">
      <w:bodyDiv w:val="1"/>
      <w:marLeft w:val="0"/>
      <w:marRight w:val="0"/>
      <w:marTop w:val="0"/>
      <w:marBottom w:val="0"/>
      <w:divBdr>
        <w:top w:val="none" w:sz="0" w:space="0" w:color="auto"/>
        <w:left w:val="none" w:sz="0" w:space="0" w:color="auto"/>
        <w:bottom w:val="none" w:sz="0" w:space="0" w:color="auto"/>
        <w:right w:val="none" w:sz="0" w:space="0" w:color="auto"/>
      </w:divBdr>
    </w:div>
    <w:div w:id="19433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jhydrol.2021.126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1356</TotalTime>
  <Pages>8</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Vanderhoof, Melanie K</dc:creator>
  <cp:keywords/>
  <dc:description/>
  <cp:lastModifiedBy>Vanderhoof, Melanie K</cp:lastModifiedBy>
  <cp:revision>257</cp:revision>
  <dcterms:created xsi:type="dcterms:W3CDTF">2025-06-30T15:27:00Z</dcterms:created>
  <dcterms:modified xsi:type="dcterms:W3CDTF">2025-08-26T15:46:00Z</dcterms:modified>
</cp:coreProperties>
</file>